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6F" w:rsidRPr="007937C3" w:rsidRDefault="007F1E6F" w:rsidP="007F1E6F">
      <w:pPr>
        <w:jc w:val="center"/>
        <w:rPr>
          <w:b/>
        </w:rPr>
      </w:pPr>
      <w:r>
        <w:rPr>
          <w:b/>
        </w:rPr>
        <w:t>UZASADNIENIE</w:t>
      </w:r>
    </w:p>
    <w:p w:rsidR="007F1E6F" w:rsidRDefault="007F1E6F" w:rsidP="007F1E6F">
      <w:pPr>
        <w:jc w:val="both"/>
      </w:pPr>
    </w:p>
    <w:p w:rsidR="007F1E6F" w:rsidRDefault="007F1E6F" w:rsidP="007F1E6F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466627">
        <w:rPr>
          <w:b/>
        </w:rPr>
        <w:t>Przedmiot regulacji:</w:t>
      </w:r>
    </w:p>
    <w:p w:rsidR="007F1E6F" w:rsidRDefault="007F1E6F" w:rsidP="007F1E6F">
      <w:pPr>
        <w:pStyle w:val="Akapitzlist"/>
        <w:ind w:left="0"/>
        <w:jc w:val="both"/>
      </w:pPr>
      <w:r w:rsidRPr="00CC7911">
        <w:t>Przygotowanie procesu naboru wniosków o przyznanie pomocy dla działania „</w:t>
      </w:r>
      <w:r w:rsidR="00173D0E">
        <w:t>Odnowa i rozwój wsi</w:t>
      </w:r>
      <w:r w:rsidRPr="00CC7911">
        <w:t>” objętego Programem Rozwoju Obsza</w:t>
      </w:r>
      <w:r>
        <w:t>rów Wiejskich na lata 2007-2013.</w:t>
      </w:r>
    </w:p>
    <w:p w:rsidR="007F1E6F" w:rsidRDefault="007F1E6F" w:rsidP="007F1E6F">
      <w:pPr>
        <w:pStyle w:val="Akapitzlist"/>
        <w:ind w:left="284"/>
        <w:jc w:val="both"/>
      </w:pPr>
    </w:p>
    <w:p w:rsidR="007F1E6F" w:rsidRPr="00602337" w:rsidRDefault="007F1E6F" w:rsidP="007F1E6F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b/>
        </w:rPr>
        <w:t>Omówienie podstawy</w:t>
      </w:r>
      <w:r w:rsidRPr="00602337">
        <w:rPr>
          <w:b/>
        </w:rPr>
        <w:t xml:space="preserve"> </w:t>
      </w:r>
      <w:r>
        <w:rPr>
          <w:b/>
        </w:rPr>
        <w:t>prawnej</w:t>
      </w:r>
      <w:r w:rsidRPr="00602337">
        <w:rPr>
          <w:b/>
        </w:rPr>
        <w:t>:</w:t>
      </w:r>
    </w:p>
    <w:p w:rsidR="00140445" w:rsidRDefault="00140445" w:rsidP="00A610D5">
      <w:pPr>
        <w:pStyle w:val="Akapitzlist"/>
        <w:numPr>
          <w:ilvl w:val="0"/>
          <w:numId w:val="3"/>
        </w:numPr>
        <w:jc w:val="both"/>
      </w:pPr>
      <w:r>
        <w:t>§ 6 ust. 1</w:t>
      </w:r>
      <w:r w:rsidR="007F1E6F">
        <w:t xml:space="preserve"> </w:t>
      </w:r>
      <w:r w:rsidR="007F1E6F" w:rsidRPr="00870854">
        <w:t xml:space="preserve">rozporządzenia Ministra Rolnictwa i Rozwoju Wsi z dnia </w:t>
      </w:r>
      <w:r w:rsidR="00173D0E">
        <w:t>14 lutego</w:t>
      </w:r>
      <w:r w:rsidR="007F1E6F" w:rsidRPr="00870854">
        <w:t xml:space="preserve"> 2008 r. </w:t>
      </w:r>
      <w:r w:rsidR="007F1E6F">
        <w:br/>
      </w:r>
      <w:r w:rsidR="007F1E6F" w:rsidRPr="00870854">
        <w:t xml:space="preserve">w sprawie szczegółowych warunków i trybu przyznawania </w:t>
      </w:r>
      <w:r w:rsidR="00EB7DC4">
        <w:t>pomocy finansowej</w:t>
      </w:r>
      <w:r w:rsidR="007F1E6F" w:rsidRPr="00870854">
        <w:t xml:space="preserve"> </w:t>
      </w:r>
      <w:r w:rsidR="00205367">
        <w:br/>
      </w:r>
      <w:r w:rsidR="007F1E6F" w:rsidRPr="00870854">
        <w:t>w ramach działania „</w:t>
      </w:r>
      <w:r w:rsidR="00173D0E">
        <w:t>Odnowa i rozwój wsi</w:t>
      </w:r>
      <w:r w:rsidR="007F1E6F" w:rsidRPr="00870854">
        <w:t>” objętego Programem Rozwoju Obszarów</w:t>
      </w:r>
      <w:r w:rsidR="007F1E6F">
        <w:t xml:space="preserve"> Wiejskich na lata 2007-2013</w:t>
      </w:r>
      <w:r w:rsidR="009C5BE0">
        <w:t xml:space="preserve"> – ustalenia kryterium regionalnego, opartego na mierzalnym wskaźniku i uwzględniającym specyfikę województwa, oraz terminu i miejsca składania wniosków o przyznanie pomocy dokonuje właściwy organ samorządu województwa i podaje do publicznej wiadomości na stronie internetowej urzędu marszałkowskiego i co najmniej w jednym dzienniku o zasięgu wojewódzkim.</w:t>
      </w:r>
    </w:p>
    <w:p w:rsidR="00A610D5" w:rsidRDefault="00A610D5" w:rsidP="00A610D5">
      <w:pPr>
        <w:pStyle w:val="Akapitzlist"/>
        <w:numPr>
          <w:ilvl w:val="0"/>
          <w:numId w:val="3"/>
        </w:numPr>
        <w:jc w:val="both"/>
      </w:pPr>
      <w:r>
        <w:t xml:space="preserve">§ 13 ust. 2 </w:t>
      </w:r>
      <w:proofErr w:type="spellStart"/>
      <w:r>
        <w:t>pkt</w:t>
      </w:r>
      <w:proofErr w:type="spellEnd"/>
      <w:r>
        <w:t xml:space="preserve"> 3 ww. rozporządzenia – jeżeli kryterium regionalne:</w:t>
      </w:r>
    </w:p>
    <w:p w:rsidR="00A610D5" w:rsidRDefault="00A610D5" w:rsidP="00A610D5">
      <w:pPr>
        <w:pStyle w:val="Akapitzlist"/>
        <w:numPr>
          <w:ilvl w:val="1"/>
          <w:numId w:val="3"/>
        </w:numPr>
        <w:jc w:val="both"/>
      </w:pPr>
      <w:r>
        <w:t>jest spełnione – 2 punkty,</w:t>
      </w:r>
    </w:p>
    <w:p w:rsidR="00CA1C09" w:rsidRDefault="00CA1C09" w:rsidP="00A610D5">
      <w:pPr>
        <w:pStyle w:val="Akapitzlist"/>
        <w:numPr>
          <w:ilvl w:val="1"/>
          <w:numId w:val="3"/>
        </w:numPr>
        <w:jc w:val="both"/>
      </w:pPr>
      <w:r>
        <w:t>jest spełnione w części – 1 punkt,</w:t>
      </w:r>
    </w:p>
    <w:p w:rsidR="00A610D5" w:rsidRDefault="00A610D5" w:rsidP="00A610D5">
      <w:pPr>
        <w:pStyle w:val="Akapitzlist"/>
        <w:numPr>
          <w:ilvl w:val="1"/>
          <w:numId w:val="3"/>
        </w:numPr>
        <w:jc w:val="both"/>
      </w:pPr>
      <w:r>
        <w:t>nie jest spełnione – 0 punktów.</w:t>
      </w:r>
    </w:p>
    <w:p w:rsidR="009C5BE0" w:rsidRDefault="009C5BE0" w:rsidP="004B7045">
      <w:pPr>
        <w:jc w:val="both"/>
      </w:pPr>
    </w:p>
    <w:p w:rsidR="007F1E6F" w:rsidRDefault="007F1E6F" w:rsidP="007F1E6F">
      <w:pPr>
        <w:jc w:val="both"/>
      </w:pPr>
    </w:p>
    <w:p w:rsidR="007F1E6F" w:rsidRPr="00EB6AD3" w:rsidRDefault="007F1E6F" w:rsidP="007F1E6F">
      <w:pPr>
        <w:pStyle w:val="Akapitzlist"/>
        <w:numPr>
          <w:ilvl w:val="0"/>
          <w:numId w:val="1"/>
        </w:numPr>
        <w:ind w:left="284" w:hanging="284"/>
        <w:jc w:val="both"/>
      </w:pPr>
      <w:r w:rsidRPr="00EB6AD3">
        <w:rPr>
          <w:b/>
        </w:rPr>
        <w:t xml:space="preserve">Konsultacje </w:t>
      </w:r>
      <w:r>
        <w:rPr>
          <w:b/>
        </w:rPr>
        <w:t>wymagane przepisami prawa (łącznie z przepisami wewnętrznymi):</w:t>
      </w:r>
    </w:p>
    <w:p w:rsidR="007F1E6F" w:rsidRDefault="007F1E6F" w:rsidP="007F1E6F">
      <w:pPr>
        <w:jc w:val="both"/>
      </w:pPr>
      <w:r>
        <w:t>Nie dotyczy.</w:t>
      </w:r>
    </w:p>
    <w:p w:rsidR="007F1E6F" w:rsidRDefault="007F1E6F" w:rsidP="007F1E6F">
      <w:pPr>
        <w:jc w:val="both"/>
      </w:pPr>
    </w:p>
    <w:p w:rsidR="007F1E6F" w:rsidRDefault="007F1E6F" w:rsidP="007F1E6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 w:rsidRPr="00E56CDE">
        <w:rPr>
          <w:b/>
        </w:rPr>
        <w:t>Uzasadnienie merytoryczne:</w:t>
      </w:r>
      <w:r w:rsidRPr="00E56CDE">
        <w:t xml:space="preserve"> </w:t>
      </w:r>
    </w:p>
    <w:p w:rsidR="00F674E0" w:rsidRDefault="00173D0E" w:rsidP="004E60CE">
      <w:pPr>
        <w:spacing w:after="200" w:line="276" w:lineRule="auto"/>
        <w:ind w:firstLine="284"/>
        <w:jc w:val="both"/>
        <w:rPr>
          <w:color w:val="000000"/>
        </w:rPr>
      </w:pPr>
      <w:r w:rsidRPr="00173D0E">
        <w:rPr>
          <w:rFonts w:eastAsiaTheme="minorHAnsi"/>
          <w:bCs/>
          <w:lang w:eastAsia="en-US"/>
        </w:rPr>
        <w:t xml:space="preserve">Według kryterium regionalnego 2 dodatkowe punkty otrzymują operacje, które posiadają </w:t>
      </w:r>
      <w:r w:rsidRPr="00BA2C0E">
        <w:t>ostateczną decyzję o pozwoleniu na budowę lub zgłoszenie zamiaru wykonania robót bu</w:t>
      </w:r>
      <w:r>
        <w:t>dowlanych, właściwemu organowi,</w:t>
      </w:r>
      <w:r w:rsidRPr="00BA2C0E">
        <w:t xml:space="preserve"> potw</w:t>
      </w:r>
      <w:r w:rsidR="00D262F6">
        <w:t>ierdzone</w:t>
      </w:r>
      <w:r>
        <w:t xml:space="preserve"> przez ten organ wraz z</w:t>
      </w:r>
      <w:r w:rsidRPr="00173D0E">
        <w:rPr>
          <w:color w:val="000000"/>
        </w:rPr>
        <w:t xml:space="preserve">: – oświadczeniem Wnioskodawcy, że w terminie 30 dni od dnia zgłoszenia zamiaru wykonania robót budowlanych, właściwy organ nie wniósł sprzeciwu </w:t>
      </w:r>
      <w:r>
        <w:rPr>
          <w:color w:val="000000"/>
        </w:rPr>
        <w:t xml:space="preserve">- </w:t>
      </w:r>
      <w:r w:rsidRPr="00173D0E">
        <w:rPr>
          <w:color w:val="000000"/>
        </w:rPr>
        <w:t>lub – potwierdzeniem, że organ nie wniósł sprzeciwu wobec zgłoszonego zamiaru wykonania robót budowlanych</w:t>
      </w:r>
      <w:r w:rsidR="00F674E0">
        <w:rPr>
          <w:color w:val="000000"/>
        </w:rPr>
        <w:t>.</w:t>
      </w:r>
    </w:p>
    <w:p w:rsidR="004274B7" w:rsidRPr="004274B7" w:rsidRDefault="004274B7" w:rsidP="004274B7">
      <w:pPr>
        <w:spacing w:after="200" w:line="276" w:lineRule="auto"/>
        <w:ind w:firstLine="284"/>
        <w:jc w:val="both"/>
        <w:rPr>
          <w:color w:val="000000"/>
        </w:rPr>
      </w:pPr>
      <w:r>
        <w:t>Dokumenty o których mowa powyżej, mogą zostać uzupełnione przez Wnioskodawcę na etapie I lub II uzupełnienia do wniosku o przyznanie pomocy. Przy czym za datę wiążącą  ostateczności decyzji lub zgłoszenia wraz z potwierdzeniem/ oświadczeniem o braku sprzeciwu uważa się najpóźniej datę zakończenia IV naboru tj. 06. 10. 2014 r.</w:t>
      </w:r>
    </w:p>
    <w:p w:rsidR="004E60CE" w:rsidRDefault="004E60CE" w:rsidP="004E60CE">
      <w:pPr>
        <w:spacing w:after="200" w:line="276" w:lineRule="auto"/>
        <w:ind w:firstLine="284"/>
        <w:jc w:val="both"/>
        <w:rPr>
          <w:color w:val="000000"/>
        </w:rPr>
      </w:pPr>
      <w:r>
        <w:t>W przypadku gdy inwestycja nie wymaga ostatecznej decyzji o pozwoleniu na budowę lub zgłoszenia zamiaru wykonania robót budowlanych punktów nie przyznaje się</w:t>
      </w:r>
      <w:r w:rsidRPr="004E60CE">
        <w:rPr>
          <w:color w:val="000000"/>
        </w:rPr>
        <w:t xml:space="preserve">. </w:t>
      </w:r>
    </w:p>
    <w:p w:rsidR="00F52A21" w:rsidRPr="004E60CE" w:rsidRDefault="00F52A21" w:rsidP="004E60CE">
      <w:pPr>
        <w:spacing w:after="200" w:line="276" w:lineRule="auto"/>
        <w:ind w:firstLine="284"/>
        <w:jc w:val="both"/>
        <w:rPr>
          <w:color w:val="000000"/>
        </w:rPr>
      </w:pPr>
      <w:r>
        <w:rPr>
          <w:color w:val="000000"/>
        </w:rPr>
        <w:t xml:space="preserve">Pula środków finansowych dla Województwa Kujawsko – Pomorskiego przeznaczonych na operację w ramach działania „Odnowa i rozwój wsi” objętego Programem Rozwoju Obszarów Wiejskich na lata 2007 – 2013 wynosi </w:t>
      </w:r>
      <w:r>
        <w:rPr>
          <w:rFonts w:eastAsiaTheme="minorHAnsi"/>
          <w:bCs/>
          <w:lang w:eastAsia="en-US"/>
        </w:rPr>
        <w:t>4 907 078,84 zł (wg stanu na dzień 25 czerwca 2014 r.) przy czym kwota ta będzie się sukcesywnie zwię</w:t>
      </w:r>
      <w:r w:rsidR="00AB30C4">
        <w:rPr>
          <w:rFonts w:eastAsiaTheme="minorHAnsi"/>
          <w:bCs/>
          <w:lang w:eastAsia="en-US"/>
        </w:rPr>
        <w:t xml:space="preserve">kszała w wyniku rozstrzygnięć </w:t>
      </w:r>
      <w:r>
        <w:rPr>
          <w:rFonts w:eastAsiaTheme="minorHAnsi"/>
          <w:bCs/>
          <w:lang w:eastAsia="en-US"/>
        </w:rPr>
        <w:t>przetargowych.</w:t>
      </w:r>
    </w:p>
    <w:p w:rsidR="004E60CE" w:rsidRPr="00173D0E" w:rsidRDefault="002A52E4" w:rsidP="00173D0E">
      <w:pPr>
        <w:spacing w:after="200" w:line="276" w:lineRule="auto"/>
        <w:ind w:firstLine="284"/>
        <w:jc w:val="both"/>
        <w:rPr>
          <w:color w:val="000000"/>
        </w:rPr>
      </w:pPr>
      <w:r>
        <w:rPr>
          <w:color w:val="000000"/>
        </w:rPr>
        <w:t>Realizacja działania „Odnowa i rozwój wsi” stanowi uzupełnienie zakresu wsparcia obejmującego inwestycje przewidziane do finansowania w ramach programów operacyjnych, współfinansowanych z Europejskiego Funduszu Rozwoju Regionalnego oraz programów krajowych.</w:t>
      </w:r>
    </w:p>
    <w:p w:rsidR="00832418" w:rsidRPr="00832418" w:rsidRDefault="00832418" w:rsidP="007F1E6F">
      <w:pPr>
        <w:jc w:val="both"/>
      </w:pPr>
    </w:p>
    <w:p w:rsidR="007F1E6F" w:rsidRPr="009D5FCE" w:rsidRDefault="007F1E6F" w:rsidP="007F1E6F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9D5FCE">
        <w:rPr>
          <w:b/>
        </w:rPr>
        <w:t>Ocena skutków regulacji:</w:t>
      </w:r>
    </w:p>
    <w:p w:rsidR="007F1E6F" w:rsidRPr="00116C47" w:rsidRDefault="007F1E6F" w:rsidP="00116C47">
      <w:pPr>
        <w:pStyle w:val="Akapitzlist"/>
        <w:ind w:left="0"/>
        <w:jc w:val="both"/>
      </w:pPr>
      <w:r w:rsidRPr="009D5FCE">
        <w:t xml:space="preserve">Wprowadzenie zmian nie powoduje konieczności zmiany innych uchwał lub zarządzeń oraz nie powoduje skutków finansowych. </w:t>
      </w:r>
    </w:p>
    <w:tbl>
      <w:tblPr>
        <w:tblpPr w:leftFromText="141" w:rightFromText="141" w:vertAnchor="text" w:horzAnchor="margin" w:tblpY="1405"/>
        <w:tblW w:w="0" w:type="auto"/>
        <w:tblBorders>
          <w:top w:val="dotted" w:sz="4" w:space="0" w:color="auto"/>
        </w:tblBorders>
        <w:tblLook w:val="04A0"/>
      </w:tblPr>
      <w:tblGrid>
        <w:gridCol w:w="3070"/>
        <w:gridCol w:w="3070"/>
        <w:gridCol w:w="3070"/>
      </w:tblGrid>
      <w:tr w:rsidR="00116C47" w:rsidTr="00116C47">
        <w:tc>
          <w:tcPr>
            <w:tcW w:w="307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16C47" w:rsidRDefault="00116C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 podpis sporządzającego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C47" w:rsidRDefault="00116C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16C47" w:rsidRDefault="00116C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i podpis dyrektora </w:t>
            </w:r>
            <w:r>
              <w:rPr>
                <w:sz w:val="20"/>
                <w:szCs w:val="20"/>
              </w:rPr>
              <w:br/>
              <w:t>odpowiedzialnego merytorycznie</w:t>
            </w:r>
          </w:p>
        </w:tc>
      </w:tr>
    </w:tbl>
    <w:p w:rsidR="00116C47" w:rsidRDefault="00116C47" w:rsidP="007F1E6F">
      <w:pPr>
        <w:spacing w:line="360" w:lineRule="auto"/>
        <w:jc w:val="both"/>
        <w:rPr>
          <w:sz w:val="22"/>
          <w:szCs w:val="22"/>
        </w:rPr>
      </w:pPr>
    </w:p>
    <w:p w:rsidR="00436A9D" w:rsidRDefault="00436A9D"/>
    <w:sectPr w:rsidR="00436A9D" w:rsidSect="00C73F0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33579"/>
    <w:multiLevelType w:val="hybridMultilevel"/>
    <w:tmpl w:val="7D9C4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34585"/>
    <w:multiLevelType w:val="hybridMultilevel"/>
    <w:tmpl w:val="851020BE"/>
    <w:lvl w:ilvl="0" w:tplc="97AC3F6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022D32"/>
    <w:multiLevelType w:val="hybridMultilevel"/>
    <w:tmpl w:val="34A63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7F1E6F"/>
    <w:rsid w:val="00092610"/>
    <w:rsid w:val="000D725B"/>
    <w:rsid w:val="00104A5B"/>
    <w:rsid w:val="00116C47"/>
    <w:rsid w:val="00140445"/>
    <w:rsid w:val="00173D0E"/>
    <w:rsid w:val="001771F9"/>
    <w:rsid w:val="0019483E"/>
    <w:rsid w:val="001F17DD"/>
    <w:rsid w:val="001F7AE6"/>
    <w:rsid w:val="002006DD"/>
    <w:rsid w:val="00205367"/>
    <w:rsid w:val="00251DE7"/>
    <w:rsid w:val="002A52E4"/>
    <w:rsid w:val="00340B5E"/>
    <w:rsid w:val="0034533B"/>
    <w:rsid w:val="004274B7"/>
    <w:rsid w:val="00436A9D"/>
    <w:rsid w:val="004536F7"/>
    <w:rsid w:val="00477256"/>
    <w:rsid w:val="004B7045"/>
    <w:rsid w:val="004C5CBD"/>
    <w:rsid w:val="004E60CE"/>
    <w:rsid w:val="00551B46"/>
    <w:rsid w:val="005F1166"/>
    <w:rsid w:val="0065714B"/>
    <w:rsid w:val="00700FCD"/>
    <w:rsid w:val="00736517"/>
    <w:rsid w:val="007531A7"/>
    <w:rsid w:val="00762AC1"/>
    <w:rsid w:val="007F1E6F"/>
    <w:rsid w:val="008156F4"/>
    <w:rsid w:val="00832418"/>
    <w:rsid w:val="00947197"/>
    <w:rsid w:val="00974385"/>
    <w:rsid w:val="009775B0"/>
    <w:rsid w:val="00980A0C"/>
    <w:rsid w:val="009C5BE0"/>
    <w:rsid w:val="00A16CAD"/>
    <w:rsid w:val="00A33758"/>
    <w:rsid w:val="00A526A6"/>
    <w:rsid w:val="00A54DE2"/>
    <w:rsid w:val="00A610D5"/>
    <w:rsid w:val="00A96E93"/>
    <w:rsid w:val="00AB30C4"/>
    <w:rsid w:val="00AC2656"/>
    <w:rsid w:val="00B32C11"/>
    <w:rsid w:val="00C316B1"/>
    <w:rsid w:val="00CA1C09"/>
    <w:rsid w:val="00CF159C"/>
    <w:rsid w:val="00CF1828"/>
    <w:rsid w:val="00D262F6"/>
    <w:rsid w:val="00D57452"/>
    <w:rsid w:val="00D97C60"/>
    <w:rsid w:val="00DD7BDF"/>
    <w:rsid w:val="00E37E92"/>
    <w:rsid w:val="00E5489B"/>
    <w:rsid w:val="00E85B94"/>
    <w:rsid w:val="00EB7DC4"/>
    <w:rsid w:val="00F5255E"/>
    <w:rsid w:val="00F52A21"/>
    <w:rsid w:val="00F61D64"/>
    <w:rsid w:val="00F67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1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s.osowska</cp:lastModifiedBy>
  <cp:revision>17</cp:revision>
  <cp:lastPrinted>2014-08-27T08:32:00Z</cp:lastPrinted>
  <dcterms:created xsi:type="dcterms:W3CDTF">2014-08-26T10:21:00Z</dcterms:created>
  <dcterms:modified xsi:type="dcterms:W3CDTF">2014-08-27T08:36:00Z</dcterms:modified>
</cp:coreProperties>
</file>