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1B" w:rsidRDefault="0007293A"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465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-13970</wp:posOffset>
            </wp:positionV>
            <wp:extent cx="647700" cy="638175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955B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5680" behindDoc="0" locked="0" layoutInCell="1" allowOverlap="1">
            <wp:simplePos x="0" y="0"/>
            <wp:positionH relativeFrom="column">
              <wp:posOffset>1938655</wp:posOffset>
            </wp:positionH>
            <wp:positionV relativeFrom="paragraph">
              <wp:posOffset>-13970</wp:posOffset>
            </wp:positionV>
            <wp:extent cx="647700" cy="638175"/>
            <wp:effectExtent l="1905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02B51" w:rsidRPr="00F02B51"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in;margin-top:27pt;width:181.4pt;height:45.35pt;z-index:251660800;mso-wrap-distance-left:2.88pt;mso-wrap-distance-top:2.88pt;mso-wrap-distance-right:2.88pt;mso-wrap-distance-bottom:2.88pt;mso-position-horizontal-relative:text;mso-position-vertical-relative:tex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column-margin:2mm" inset="2.88pt,2.88pt,2.88pt,2.88pt">
              <w:txbxContent>
                <w:p w:rsidR="004955B2" w:rsidRDefault="004955B2" w:rsidP="004955B2">
                  <w:pPr>
                    <w:widowControl w:val="0"/>
                    <w:spacing w:line="120" w:lineRule="auto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 </w:t>
                  </w:r>
                </w:p>
                <w:p w:rsidR="004955B2" w:rsidRDefault="004955B2" w:rsidP="004955B2">
                  <w:pPr>
                    <w:widowControl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Europejski Fundusz Rolny  na rzecz </w:t>
                  </w:r>
                </w:p>
                <w:p w:rsidR="004955B2" w:rsidRDefault="004955B2" w:rsidP="004955B2">
                  <w:pPr>
                    <w:widowControl w:val="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Rozwoju Obszarów Wiejskich</w:t>
                  </w:r>
                </w:p>
              </w:txbxContent>
            </v:textbox>
          </v:shape>
        </w:pict>
      </w:r>
      <w:r w:rsidR="004955B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6704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-13970</wp:posOffset>
            </wp:positionV>
            <wp:extent cx="1162050" cy="638175"/>
            <wp:effectExtent l="1905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3817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955B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772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-13970</wp:posOffset>
            </wp:positionV>
            <wp:extent cx="647700" cy="647700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955B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8752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-13970</wp:posOffset>
            </wp:positionV>
            <wp:extent cx="561975" cy="647700"/>
            <wp:effectExtent l="19050" t="0" r="9525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477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4955B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97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647700" cy="438150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381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t xml:space="preserve"> </w:t>
      </w:r>
    </w:p>
    <w:p w:rsidR="0007293A" w:rsidRDefault="0007293A"/>
    <w:p w:rsidR="0007293A" w:rsidRDefault="0007293A"/>
    <w:p w:rsidR="0007293A" w:rsidRDefault="0007293A"/>
    <w:p w:rsidR="0007293A" w:rsidRDefault="0007293A"/>
    <w:p w:rsidR="0007293A" w:rsidRDefault="0007293A"/>
    <w:p w:rsidR="0007293A" w:rsidRDefault="0007293A"/>
    <w:p w:rsidR="0007293A" w:rsidRDefault="0007293A"/>
    <w:p w:rsidR="0007293A" w:rsidRDefault="0007293A"/>
    <w:p w:rsidR="0007293A" w:rsidRDefault="0007293A" w:rsidP="0007293A">
      <w:pPr>
        <w:widowControl w:val="0"/>
        <w:ind w:righ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Zarząd Województwa Kujawsko - Pomorskiego</w:t>
      </w:r>
    </w:p>
    <w:p w:rsidR="0007293A" w:rsidRDefault="0007293A" w:rsidP="0007293A">
      <w:pPr>
        <w:widowControl w:val="0"/>
        <w:ind w:right="-426"/>
        <w:jc w:val="center"/>
        <w:rPr>
          <w:b/>
          <w:bCs/>
        </w:rPr>
      </w:pPr>
      <w:r>
        <w:t>informuje o możliwości składania za pośrednictwem</w:t>
      </w:r>
    </w:p>
    <w:p w:rsidR="0007293A" w:rsidRDefault="0007293A" w:rsidP="0007293A">
      <w:pPr>
        <w:widowControl w:val="0"/>
        <w:ind w:righ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Lokalnej Grupy Działania (LGD) </w:t>
      </w:r>
      <w:r>
        <w:rPr>
          <w:b/>
          <w:bCs/>
          <w:sz w:val="28"/>
          <w:szCs w:val="28"/>
        </w:rPr>
        <w:br/>
        <w:t>„Gminy Powiatu Świeckiego”</w:t>
      </w:r>
    </w:p>
    <w:p w:rsidR="0007293A" w:rsidRDefault="0007293A" w:rsidP="0007293A">
      <w:pPr>
        <w:ind w:right="-426"/>
        <w:jc w:val="center"/>
      </w:pPr>
      <w:r>
        <w:t> </w:t>
      </w:r>
    </w:p>
    <w:p w:rsidR="0007293A" w:rsidRDefault="0007293A" w:rsidP="0007293A">
      <w:pPr>
        <w:widowControl w:val="0"/>
        <w:ind w:right="-426"/>
        <w:jc w:val="center"/>
      </w:pPr>
      <w:r>
        <w:t xml:space="preserve">wniosków o przyznanie pomocy w ramach działania „Wdrażanie lokalnych strategii rozwoju” </w:t>
      </w:r>
      <w:r>
        <w:br/>
        <w:t xml:space="preserve">w zakresie małych projektów  tj. operacji, które nie odpowiadają warunkom przyznania pomocy  </w:t>
      </w:r>
      <w:r>
        <w:br/>
        <w:t xml:space="preserve">w ramach Osi 3 Programu Rozwoju Obszarów Wiejskich na lata 2007-2013, </w:t>
      </w:r>
      <w:r>
        <w:br/>
        <w:t>ale przyczyniają się do osiągnięcia celów tej osi.</w:t>
      </w:r>
    </w:p>
    <w:p w:rsidR="0007293A" w:rsidRDefault="0007293A" w:rsidP="0007293A">
      <w:pPr>
        <w:ind w:right="-426"/>
      </w:pPr>
      <w:r>
        <w:t> </w:t>
      </w:r>
    </w:p>
    <w:p w:rsidR="0007293A" w:rsidRDefault="0007293A" w:rsidP="0007293A">
      <w:pPr>
        <w:ind w:right="-426"/>
        <w:rPr>
          <w:b/>
          <w:bCs/>
        </w:rPr>
      </w:pPr>
      <w:r>
        <w:rPr>
          <w:b/>
          <w:bCs/>
        </w:rPr>
        <w:t> </w:t>
      </w:r>
    </w:p>
    <w:p w:rsidR="0007293A" w:rsidRDefault="0007293A" w:rsidP="00AC3564">
      <w:pPr>
        <w:widowControl w:val="0"/>
        <w:ind w:right="-426"/>
        <w:jc w:val="both"/>
      </w:pPr>
      <w:r>
        <w:rPr>
          <w:b/>
          <w:bCs/>
        </w:rPr>
        <w:t xml:space="preserve">Termin składania wniosków: </w:t>
      </w:r>
      <w:r>
        <w:t>1  – 16 września 2011 r.</w:t>
      </w:r>
    </w:p>
    <w:p w:rsidR="0007293A" w:rsidRDefault="0007293A" w:rsidP="00AC3564">
      <w:pPr>
        <w:ind w:right="-426"/>
        <w:jc w:val="both"/>
      </w:pPr>
      <w:r>
        <w:t> </w:t>
      </w:r>
    </w:p>
    <w:p w:rsidR="0007293A" w:rsidRDefault="0007293A" w:rsidP="00AC3564">
      <w:pPr>
        <w:widowControl w:val="0"/>
        <w:ind w:right="-426"/>
        <w:jc w:val="both"/>
      </w:pPr>
      <w:r>
        <w:rPr>
          <w:b/>
          <w:bCs/>
        </w:rPr>
        <w:t xml:space="preserve">Miejsce składania wniosków: </w:t>
      </w:r>
      <w:r>
        <w:t>biuro Lokalnej Grupy Działania „Gminy Powiatu Świeckiego”; ul. Chmielniki 2b;</w:t>
      </w:r>
    </w:p>
    <w:p w:rsidR="0007293A" w:rsidRDefault="0007293A" w:rsidP="00AC3564">
      <w:pPr>
        <w:widowControl w:val="0"/>
        <w:ind w:right="-426"/>
        <w:jc w:val="both"/>
      </w:pPr>
      <w:r>
        <w:t>86-100 Świecie; od poniedziałku do piątku w godzinach 8:00 – 15:00.</w:t>
      </w:r>
    </w:p>
    <w:p w:rsidR="0007293A" w:rsidRDefault="0007293A" w:rsidP="00AC3564">
      <w:pPr>
        <w:ind w:right="-426"/>
        <w:jc w:val="both"/>
      </w:pPr>
      <w:r>
        <w:t> </w:t>
      </w:r>
    </w:p>
    <w:p w:rsidR="0007293A" w:rsidRDefault="0007293A" w:rsidP="00AC3564">
      <w:pPr>
        <w:widowControl w:val="0"/>
        <w:ind w:right="-426"/>
        <w:jc w:val="both"/>
      </w:pPr>
      <w:r>
        <w:rPr>
          <w:b/>
          <w:bCs/>
        </w:rPr>
        <w:t xml:space="preserve">Tryb składania wniosków: </w:t>
      </w:r>
      <w:r>
        <w:t xml:space="preserve">wnioski wraz z załącznikami należy składać na odpowiednich formularzach </w:t>
      </w:r>
      <w:r w:rsidR="00AC3564">
        <w:br/>
      </w:r>
      <w:r>
        <w:t xml:space="preserve">w </w:t>
      </w:r>
      <w:r>
        <w:rPr>
          <w:u w:val="single"/>
        </w:rPr>
        <w:t>wersji papierowej oraz elektronicznej.</w:t>
      </w:r>
    </w:p>
    <w:p w:rsidR="0007293A" w:rsidRDefault="0007293A" w:rsidP="00AC3564">
      <w:pPr>
        <w:ind w:right="-426"/>
        <w:jc w:val="both"/>
        <w:rPr>
          <w:u w:val="single"/>
        </w:rPr>
      </w:pPr>
    </w:p>
    <w:p w:rsidR="0007293A" w:rsidRDefault="0007293A" w:rsidP="00AC3564">
      <w:pPr>
        <w:widowControl w:val="0"/>
        <w:jc w:val="both"/>
      </w:pPr>
      <w:r>
        <w:t>Wnioski należy składać</w:t>
      </w:r>
      <w:r>
        <w:rPr>
          <w:b/>
          <w:bCs/>
        </w:rPr>
        <w:t xml:space="preserve"> bezpośrednio</w:t>
      </w:r>
      <w:r>
        <w:t xml:space="preserve"> </w:t>
      </w:r>
      <w:r>
        <w:rPr>
          <w:b/>
          <w:bCs/>
        </w:rPr>
        <w:t xml:space="preserve">w miejscu i terminie </w:t>
      </w:r>
      <w:r>
        <w:t>wskazanym w ogłoszeniu.</w:t>
      </w:r>
    </w:p>
    <w:p w:rsidR="0007293A" w:rsidRDefault="0007293A" w:rsidP="00AC3564">
      <w:pPr>
        <w:jc w:val="both"/>
        <w:rPr>
          <w:b/>
          <w:bCs/>
        </w:rPr>
      </w:pPr>
      <w:r>
        <w:rPr>
          <w:b/>
          <w:bCs/>
        </w:rPr>
        <w:t> </w:t>
      </w:r>
    </w:p>
    <w:p w:rsidR="0007293A" w:rsidRDefault="0007293A" w:rsidP="00AC3564">
      <w:pPr>
        <w:widowControl w:val="0"/>
        <w:jc w:val="both"/>
        <w:rPr>
          <w:b/>
          <w:bCs/>
        </w:rPr>
      </w:pPr>
      <w:r>
        <w:rPr>
          <w:b/>
          <w:bCs/>
        </w:rPr>
        <w:t xml:space="preserve">Limit środków dostępnych w konkursie:  </w:t>
      </w:r>
      <w:r w:rsidRPr="001F13D7">
        <w:rPr>
          <w:bCs/>
        </w:rPr>
        <w:t>225 000,00 zł.</w:t>
      </w:r>
    </w:p>
    <w:p w:rsidR="0007293A" w:rsidRDefault="0007293A" w:rsidP="00AC3564">
      <w:pPr>
        <w:jc w:val="both"/>
        <w:rPr>
          <w:b/>
          <w:bCs/>
        </w:rPr>
      </w:pPr>
      <w:r>
        <w:rPr>
          <w:b/>
          <w:bCs/>
        </w:rPr>
        <w:t> </w:t>
      </w:r>
    </w:p>
    <w:p w:rsidR="0007293A" w:rsidRDefault="0007293A" w:rsidP="00AC3564">
      <w:pPr>
        <w:widowControl w:val="0"/>
        <w:jc w:val="both"/>
        <w:rPr>
          <w:sz w:val="28"/>
          <w:szCs w:val="28"/>
        </w:rPr>
      </w:pPr>
      <w:r>
        <w:rPr>
          <w:b/>
          <w:bCs/>
        </w:rPr>
        <w:t xml:space="preserve">Minimalne wymagania: 6 </w:t>
      </w:r>
      <w:proofErr w:type="spellStart"/>
      <w:r>
        <w:rPr>
          <w:b/>
          <w:bCs/>
        </w:rPr>
        <w:t>pkt</w:t>
      </w:r>
      <w:proofErr w:type="spellEnd"/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w</w:t>
      </w:r>
      <w:r>
        <w:t xml:space="preserve"> ocenie zgodności z kryteriami wyboru operacji.</w:t>
      </w:r>
    </w:p>
    <w:p w:rsidR="0007293A" w:rsidRDefault="0007293A" w:rsidP="00AC3564">
      <w:pPr>
        <w:jc w:val="both"/>
        <w:rPr>
          <w:b/>
          <w:bCs/>
          <w:color w:val="FF0000"/>
        </w:rPr>
      </w:pPr>
      <w:r>
        <w:rPr>
          <w:b/>
          <w:bCs/>
          <w:color w:val="FF0000"/>
        </w:rPr>
        <w:t> </w:t>
      </w:r>
    </w:p>
    <w:p w:rsidR="0007293A" w:rsidRDefault="0007293A" w:rsidP="00AC3564">
      <w:pPr>
        <w:widowControl w:val="0"/>
        <w:ind w:right="-426"/>
        <w:jc w:val="both"/>
      </w:pPr>
      <w:r>
        <w:rPr>
          <w:b/>
          <w:bCs/>
        </w:rPr>
        <w:t>Szczegółowe informacje</w:t>
      </w:r>
      <w:r>
        <w:t xml:space="preserve"> o zasadach przygotowania i składania wniosków oraz:</w:t>
      </w:r>
    </w:p>
    <w:p w:rsidR="0007293A" w:rsidRDefault="0007293A" w:rsidP="00AC3564">
      <w:pPr>
        <w:ind w:right="-426"/>
        <w:jc w:val="both"/>
        <w:rPr>
          <w:b/>
          <w:bCs/>
        </w:rPr>
      </w:pPr>
      <w:r>
        <w:rPr>
          <w:b/>
          <w:bCs/>
        </w:rPr>
        <w:t> </w:t>
      </w:r>
    </w:p>
    <w:p w:rsidR="0007293A" w:rsidRDefault="0007293A" w:rsidP="00AC3564">
      <w:pPr>
        <w:pStyle w:val="Akapitzlist"/>
        <w:widowControl w:val="0"/>
        <w:numPr>
          <w:ilvl w:val="0"/>
          <w:numId w:val="4"/>
        </w:numPr>
        <w:ind w:right="-426"/>
        <w:jc w:val="both"/>
      </w:pPr>
      <w:r>
        <w:t>wzór formularza wniosku o przyznanie pomocy,</w:t>
      </w:r>
    </w:p>
    <w:p w:rsidR="0007293A" w:rsidRDefault="0007293A" w:rsidP="00AC3564">
      <w:pPr>
        <w:pStyle w:val="Akapitzlist"/>
        <w:widowControl w:val="0"/>
        <w:numPr>
          <w:ilvl w:val="0"/>
          <w:numId w:val="4"/>
        </w:numPr>
        <w:ind w:right="-426"/>
        <w:jc w:val="both"/>
      </w:pPr>
      <w:r>
        <w:t>kryteria wyboru operacji określone przez LGD określone w Lokalnej Strategii Rozwoju,</w:t>
      </w:r>
    </w:p>
    <w:p w:rsidR="0007293A" w:rsidRDefault="0007293A" w:rsidP="00AC3564">
      <w:pPr>
        <w:pStyle w:val="Akapitzlist"/>
        <w:widowControl w:val="0"/>
        <w:numPr>
          <w:ilvl w:val="0"/>
          <w:numId w:val="4"/>
        </w:numPr>
        <w:ind w:right="-426"/>
        <w:jc w:val="both"/>
      </w:pPr>
      <w:r>
        <w:t>wykaz dokumentów niezbędnych do wyboru operacji przez LGD,</w:t>
      </w:r>
    </w:p>
    <w:p w:rsidR="0007293A" w:rsidRDefault="0007293A" w:rsidP="00AC3564">
      <w:pPr>
        <w:pStyle w:val="Akapitzlist"/>
        <w:widowControl w:val="0"/>
        <w:numPr>
          <w:ilvl w:val="0"/>
          <w:numId w:val="4"/>
        </w:numPr>
        <w:jc w:val="both"/>
      </w:pPr>
      <w:r>
        <w:t>wzory formularzy niezbędnych do wyboru operacji przez LGD</w:t>
      </w:r>
      <w:r w:rsidR="00AC3564">
        <w:t>,</w:t>
      </w:r>
    </w:p>
    <w:p w:rsidR="0007293A" w:rsidRDefault="0007293A" w:rsidP="00AC3564">
      <w:pPr>
        <w:widowControl w:val="0"/>
        <w:ind w:right="-426"/>
        <w:jc w:val="both"/>
      </w:pPr>
      <w:r>
        <w:t> </w:t>
      </w:r>
    </w:p>
    <w:p w:rsidR="0007293A" w:rsidRDefault="0007293A" w:rsidP="00AC3564">
      <w:pPr>
        <w:widowControl w:val="0"/>
        <w:ind w:right="-426"/>
        <w:jc w:val="both"/>
      </w:pPr>
      <w:r>
        <w:t xml:space="preserve">znajdują się </w:t>
      </w:r>
      <w:r>
        <w:rPr>
          <w:u w:val="single"/>
        </w:rPr>
        <w:t>w siedzibach oraz na stronach internetowych</w:t>
      </w:r>
      <w:r>
        <w:t xml:space="preserve"> następujących instytucji:</w:t>
      </w:r>
    </w:p>
    <w:p w:rsidR="0007293A" w:rsidRDefault="0007293A" w:rsidP="00AC3564">
      <w:pPr>
        <w:widowControl w:val="0"/>
        <w:ind w:right="-426"/>
        <w:jc w:val="both"/>
      </w:pPr>
      <w:r>
        <w:t xml:space="preserve">           </w:t>
      </w:r>
    </w:p>
    <w:p w:rsidR="0007293A" w:rsidRDefault="0007293A" w:rsidP="00AC3564">
      <w:pPr>
        <w:pStyle w:val="Akapitzlist"/>
        <w:widowControl w:val="0"/>
        <w:numPr>
          <w:ilvl w:val="0"/>
          <w:numId w:val="1"/>
        </w:numPr>
        <w:ind w:right="-426"/>
        <w:jc w:val="both"/>
      </w:pPr>
      <w:r>
        <w:t xml:space="preserve">Lokalnej Grupy Działania  „Gminy Powiatu Świeckiego”  - </w:t>
      </w:r>
      <w:r w:rsidRPr="00AC3564">
        <w:rPr>
          <w:b/>
          <w:bCs/>
        </w:rPr>
        <w:t>www.lgdswiecie.pl</w:t>
      </w:r>
      <w:r>
        <w:t>,</w:t>
      </w:r>
    </w:p>
    <w:p w:rsidR="0007293A" w:rsidRDefault="0007293A" w:rsidP="00AC3564">
      <w:pPr>
        <w:pStyle w:val="Akapitzlist"/>
        <w:widowControl w:val="0"/>
        <w:numPr>
          <w:ilvl w:val="0"/>
          <w:numId w:val="1"/>
        </w:numPr>
        <w:ind w:right="-426"/>
        <w:jc w:val="both"/>
      </w:pPr>
      <w:r>
        <w:t xml:space="preserve">Urzędu Marszałkowskiego Województwa Kujawsko-Pomorskiego – </w:t>
      </w:r>
      <w:proofErr w:type="spellStart"/>
      <w:r w:rsidRPr="00AC3564">
        <w:rPr>
          <w:b/>
          <w:bCs/>
        </w:rPr>
        <w:t>www.</w:t>
      </w:r>
      <w:r w:rsidR="00AC3564">
        <w:rPr>
          <w:b/>
          <w:bCs/>
        </w:rPr>
        <w:t>moj.region.eu</w:t>
      </w:r>
      <w:proofErr w:type="spellEnd"/>
      <w:r w:rsidR="00AC3564">
        <w:rPr>
          <w:b/>
          <w:bCs/>
        </w:rPr>
        <w:t>.</w:t>
      </w:r>
    </w:p>
    <w:p w:rsidR="0007293A" w:rsidRDefault="0007293A" w:rsidP="00AC3564">
      <w:pPr>
        <w:ind w:left="284" w:right="-426"/>
        <w:jc w:val="both"/>
      </w:pPr>
      <w:r>
        <w:t> </w:t>
      </w:r>
    </w:p>
    <w:p w:rsidR="0007293A" w:rsidRDefault="0007293A" w:rsidP="00AC3564">
      <w:pPr>
        <w:widowControl w:val="0"/>
        <w:jc w:val="both"/>
      </w:pPr>
      <w:r>
        <w:t xml:space="preserve">Informacje udzielane są w biurze Lokalnej Grupy Działania „Gminy Powiatu Świeckiego” </w:t>
      </w:r>
      <w:r>
        <w:br/>
        <w:t>w Świeciu przy ulicy Chmielniki 2b.</w:t>
      </w:r>
    </w:p>
    <w:p w:rsidR="0007293A" w:rsidRDefault="0007293A" w:rsidP="00AC3564">
      <w:pPr>
        <w:jc w:val="both"/>
      </w:pPr>
      <w:r>
        <w:t>Pytania należy kierować na adres email: lgdswiecie</w:t>
      </w:r>
      <w:r w:rsidR="001F13D7">
        <w:t xml:space="preserve">@op.pl lub telefonicznie: 52 33 01 </w:t>
      </w:r>
      <w:r>
        <w:t>832.</w:t>
      </w:r>
    </w:p>
    <w:p w:rsidR="0007293A" w:rsidRDefault="0007293A" w:rsidP="00AC3564">
      <w:pPr>
        <w:jc w:val="both"/>
      </w:pPr>
      <w:r>
        <w:t> </w:t>
      </w:r>
    </w:p>
    <w:p w:rsidR="0007293A" w:rsidRDefault="0007293A" w:rsidP="0007293A">
      <w:pPr>
        <w:jc w:val="center"/>
      </w:pPr>
      <w:r>
        <w:t> </w:t>
      </w:r>
    </w:p>
    <w:p w:rsidR="0007293A" w:rsidRDefault="0007293A" w:rsidP="0007293A">
      <w:pPr>
        <w:jc w:val="center"/>
      </w:pPr>
      <w:r>
        <w:t> </w:t>
      </w:r>
    </w:p>
    <w:p w:rsidR="0007293A" w:rsidRDefault="0007293A" w:rsidP="0007293A">
      <w:pPr>
        <w:jc w:val="center"/>
      </w:pPr>
      <w:r>
        <w:t> </w:t>
      </w:r>
    </w:p>
    <w:p w:rsidR="0007293A" w:rsidRDefault="0007293A" w:rsidP="0007293A">
      <w:pPr>
        <w:jc w:val="center"/>
      </w:pPr>
      <w:r>
        <w:t>„Europejski Fundusz Rolny na rzecz Rozwoju Obszarów Wiejskich:</w:t>
      </w:r>
    </w:p>
    <w:p w:rsidR="0007293A" w:rsidRDefault="0007293A" w:rsidP="0007293A">
      <w:pPr>
        <w:jc w:val="center"/>
      </w:pPr>
      <w:r>
        <w:t>Europa inwestująca w obszary wiejskie” </w:t>
      </w:r>
    </w:p>
    <w:p w:rsidR="0007293A" w:rsidRDefault="0007293A"/>
    <w:sectPr w:rsidR="0007293A" w:rsidSect="00410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E7427"/>
    <w:multiLevelType w:val="hybridMultilevel"/>
    <w:tmpl w:val="0E1A5A96"/>
    <w:lvl w:ilvl="0" w:tplc="DB40CA3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2916D5"/>
    <w:multiLevelType w:val="hybridMultilevel"/>
    <w:tmpl w:val="31283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DF5461"/>
    <w:multiLevelType w:val="hybridMultilevel"/>
    <w:tmpl w:val="AC42ED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A6D0137"/>
    <w:multiLevelType w:val="hybridMultilevel"/>
    <w:tmpl w:val="507C01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55B2"/>
    <w:rsid w:val="0007293A"/>
    <w:rsid w:val="00081324"/>
    <w:rsid w:val="000C0936"/>
    <w:rsid w:val="001E29B5"/>
    <w:rsid w:val="001F13D7"/>
    <w:rsid w:val="00212B37"/>
    <w:rsid w:val="002D6D33"/>
    <w:rsid w:val="00331371"/>
    <w:rsid w:val="0041031B"/>
    <w:rsid w:val="004955B2"/>
    <w:rsid w:val="00541715"/>
    <w:rsid w:val="00594E6D"/>
    <w:rsid w:val="005E1ED8"/>
    <w:rsid w:val="00987F94"/>
    <w:rsid w:val="00AC3564"/>
    <w:rsid w:val="00AD49C9"/>
    <w:rsid w:val="00D00332"/>
    <w:rsid w:val="00E83A6D"/>
    <w:rsid w:val="00F02B51"/>
    <w:rsid w:val="00F14A4D"/>
    <w:rsid w:val="00F72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5B2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3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j.kukowski</cp:lastModifiedBy>
  <cp:revision>4</cp:revision>
  <dcterms:created xsi:type="dcterms:W3CDTF">2011-08-08T10:27:00Z</dcterms:created>
  <dcterms:modified xsi:type="dcterms:W3CDTF">2011-08-10T06:43:00Z</dcterms:modified>
</cp:coreProperties>
</file>