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C11" w:rsidRPr="00F66ED7" w:rsidRDefault="00827C11" w:rsidP="00FB4F82">
      <w:pPr>
        <w:jc w:val="center"/>
        <w:rPr>
          <w:b/>
          <w:sz w:val="23"/>
          <w:szCs w:val="23"/>
        </w:rPr>
      </w:pPr>
      <w:r w:rsidRPr="00F66ED7">
        <w:rPr>
          <w:b/>
          <w:sz w:val="23"/>
          <w:szCs w:val="23"/>
        </w:rPr>
        <w:t xml:space="preserve">UCHWAŁA NR </w:t>
      </w:r>
      <w:r>
        <w:rPr>
          <w:b/>
          <w:sz w:val="23"/>
          <w:szCs w:val="23"/>
        </w:rPr>
        <w:t xml:space="preserve"> 25</w:t>
      </w:r>
      <w:r w:rsidRPr="00F66ED7">
        <w:rPr>
          <w:b/>
          <w:sz w:val="23"/>
          <w:szCs w:val="23"/>
        </w:rPr>
        <w:t>/</w:t>
      </w:r>
      <w:r>
        <w:rPr>
          <w:b/>
          <w:sz w:val="23"/>
          <w:szCs w:val="23"/>
        </w:rPr>
        <w:t>329</w:t>
      </w:r>
      <w:r w:rsidRPr="00F66ED7">
        <w:rPr>
          <w:b/>
          <w:sz w:val="23"/>
          <w:szCs w:val="23"/>
        </w:rPr>
        <w:t>/</w:t>
      </w:r>
      <w:r>
        <w:rPr>
          <w:b/>
          <w:sz w:val="23"/>
          <w:szCs w:val="23"/>
        </w:rPr>
        <w:t>10</w:t>
      </w:r>
    </w:p>
    <w:p w:rsidR="00827C11" w:rsidRPr="00F66ED7" w:rsidRDefault="00827C11" w:rsidP="00FB4F82">
      <w:pPr>
        <w:jc w:val="center"/>
        <w:rPr>
          <w:b/>
          <w:sz w:val="23"/>
          <w:szCs w:val="23"/>
        </w:rPr>
      </w:pPr>
      <w:r w:rsidRPr="00F66ED7">
        <w:rPr>
          <w:b/>
          <w:sz w:val="23"/>
          <w:szCs w:val="23"/>
        </w:rPr>
        <w:t>ZARZĄDU WOJEWÓDZTWA KUJAWSKO-POMORSKIEGO</w:t>
      </w:r>
    </w:p>
    <w:p w:rsidR="00827C11" w:rsidRPr="00F66ED7" w:rsidRDefault="00827C11" w:rsidP="00FB4F82">
      <w:pPr>
        <w:jc w:val="center"/>
        <w:rPr>
          <w:b/>
          <w:sz w:val="23"/>
          <w:szCs w:val="23"/>
        </w:rPr>
      </w:pPr>
      <w:r w:rsidRPr="00F66ED7">
        <w:rPr>
          <w:b/>
          <w:sz w:val="23"/>
          <w:szCs w:val="23"/>
        </w:rPr>
        <w:t xml:space="preserve">z dnia </w:t>
      </w:r>
      <w:r>
        <w:rPr>
          <w:b/>
          <w:sz w:val="23"/>
          <w:szCs w:val="23"/>
        </w:rPr>
        <w:t xml:space="preserve">30 marca </w:t>
      </w:r>
      <w:r w:rsidRPr="00F66ED7">
        <w:rPr>
          <w:b/>
          <w:sz w:val="23"/>
          <w:szCs w:val="23"/>
        </w:rPr>
        <w:t>20</w:t>
      </w:r>
      <w:r>
        <w:rPr>
          <w:b/>
          <w:sz w:val="23"/>
          <w:szCs w:val="23"/>
        </w:rPr>
        <w:t>10</w:t>
      </w:r>
      <w:r w:rsidRPr="00F66ED7">
        <w:rPr>
          <w:b/>
          <w:sz w:val="23"/>
          <w:szCs w:val="23"/>
        </w:rPr>
        <w:t xml:space="preserve"> r.</w:t>
      </w:r>
    </w:p>
    <w:p w:rsidR="00827C11" w:rsidRPr="00F66ED7" w:rsidRDefault="00827C11" w:rsidP="00FB4F82">
      <w:pPr>
        <w:jc w:val="center"/>
        <w:rPr>
          <w:b/>
          <w:sz w:val="23"/>
          <w:szCs w:val="23"/>
        </w:rPr>
      </w:pPr>
    </w:p>
    <w:p w:rsidR="00827C11" w:rsidRDefault="00827C11" w:rsidP="00FB4F82">
      <w:pPr>
        <w:jc w:val="center"/>
        <w:rPr>
          <w:b/>
          <w:sz w:val="23"/>
          <w:szCs w:val="23"/>
        </w:rPr>
      </w:pPr>
    </w:p>
    <w:p w:rsidR="00827C11" w:rsidRPr="00F66ED7" w:rsidRDefault="00827C11" w:rsidP="00FB4F82">
      <w:pPr>
        <w:jc w:val="center"/>
        <w:rPr>
          <w:b/>
          <w:sz w:val="23"/>
          <w:szCs w:val="23"/>
        </w:rPr>
      </w:pPr>
    </w:p>
    <w:p w:rsidR="00827C11" w:rsidRPr="00F66ED7" w:rsidRDefault="00827C11" w:rsidP="000565D1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zmieniająca uchwałę w sprawie </w:t>
      </w:r>
      <w:r w:rsidRPr="00F66ED7">
        <w:rPr>
          <w:b/>
          <w:sz w:val="23"/>
          <w:szCs w:val="23"/>
        </w:rPr>
        <w:t>podziału środków dostępnych dla działania 321 ,,Podstawowe usługi dla gospodarki</w:t>
      </w:r>
      <w:r>
        <w:rPr>
          <w:b/>
          <w:sz w:val="23"/>
          <w:szCs w:val="23"/>
        </w:rPr>
        <w:t xml:space="preserve"> </w:t>
      </w:r>
      <w:r w:rsidRPr="00F66ED7">
        <w:rPr>
          <w:b/>
          <w:sz w:val="23"/>
          <w:szCs w:val="23"/>
        </w:rPr>
        <w:t>i ludności wiejskiej” objętego Programem Rozwoju Obszarów Wiejskich na lata 2007</w:t>
      </w:r>
      <w:r w:rsidRPr="00F66ED7">
        <w:rPr>
          <w:sz w:val="23"/>
          <w:szCs w:val="23"/>
        </w:rPr>
        <w:t>-</w:t>
      </w:r>
      <w:r w:rsidRPr="00F66ED7">
        <w:rPr>
          <w:b/>
          <w:sz w:val="23"/>
          <w:szCs w:val="23"/>
        </w:rPr>
        <w:t>2013</w:t>
      </w:r>
    </w:p>
    <w:p w:rsidR="00827C11" w:rsidRPr="00F66ED7" w:rsidRDefault="00827C11" w:rsidP="00A170E8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827C11" w:rsidRPr="00F66ED7" w:rsidRDefault="00827C11" w:rsidP="00A170E8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827C11" w:rsidRPr="00F66ED7" w:rsidRDefault="00827C11" w:rsidP="00A170E8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827C11" w:rsidRPr="00F66ED7" w:rsidRDefault="00827C11" w:rsidP="00A170E8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  <w:r w:rsidRPr="00F66ED7">
        <w:rPr>
          <w:sz w:val="23"/>
          <w:szCs w:val="23"/>
        </w:rPr>
        <w:t>Na podstawie art. 41 ust. 1 ustawy z dnia 5 czerwca 1998 r. o samorządzie województwa (Dz. U. z 2001 r. Nr 142, poz. 1590 ze zm.</w:t>
      </w:r>
      <w:r w:rsidRPr="00F66ED7">
        <w:rPr>
          <w:rStyle w:val="FootnoteReference"/>
          <w:sz w:val="23"/>
          <w:szCs w:val="23"/>
        </w:rPr>
        <w:footnoteReference w:id="1"/>
      </w:r>
      <w:r w:rsidRPr="00F66ED7">
        <w:rPr>
          <w:sz w:val="23"/>
          <w:szCs w:val="23"/>
        </w:rPr>
        <w:t>), art. 6 ust. 1 pkt 2 ustawy z dnia</w:t>
      </w:r>
      <w:r w:rsidRPr="00F66ED7">
        <w:rPr>
          <w:sz w:val="23"/>
          <w:szCs w:val="23"/>
        </w:rPr>
        <w:br/>
        <w:t>7 marca 2007 r. o wspieraniu rozwoju obszarów wiejskich z udziałem środków Europejskiego Funduszu Rolnego na rzecz Rozwoju Obszarów Wiejskich (Dz. U.  Nr 64, poz. 427 ze zm.</w:t>
      </w:r>
      <w:r w:rsidRPr="00F66ED7">
        <w:rPr>
          <w:rStyle w:val="FootnoteReference"/>
          <w:sz w:val="23"/>
          <w:szCs w:val="23"/>
        </w:rPr>
        <w:footnoteReference w:id="2"/>
      </w:r>
      <w:r w:rsidRPr="00F66ED7">
        <w:rPr>
          <w:sz w:val="23"/>
          <w:szCs w:val="23"/>
        </w:rPr>
        <w:t>),</w:t>
      </w:r>
      <w:r w:rsidRPr="00F66ED7">
        <w:rPr>
          <w:sz w:val="23"/>
          <w:szCs w:val="23"/>
        </w:rPr>
        <w:br/>
        <w:t>uchwala się, co następuje:</w:t>
      </w:r>
    </w:p>
    <w:p w:rsidR="00827C11" w:rsidRPr="00F66ED7" w:rsidRDefault="00827C11" w:rsidP="00FB4F82">
      <w:pPr>
        <w:autoSpaceDE w:val="0"/>
        <w:autoSpaceDN w:val="0"/>
        <w:adjustRightInd w:val="0"/>
        <w:rPr>
          <w:sz w:val="23"/>
          <w:szCs w:val="23"/>
        </w:rPr>
      </w:pPr>
    </w:p>
    <w:p w:rsidR="00827C11" w:rsidRDefault="00827C11" w:rsidP="002A6583">
      <w:pPr>
        <w:jc w:val="both"/>
        <w:rPr>
          <w:sz w:val="23"/>
          <w:szCs w:val="23"/>
        </w:rPr>
      </w:pPr>
      <w:r w:rsidRPr="00F66ED7">
        <w:rPr>
          <w:b/>
          <w:bCs/>
          <w:sz w:val="23"/>
          <w:szCs w:val="23"/>
        </w:rPr>
        <w:t>§ 1.</w:t>
      </w:r>
      <w:r w:rsidRPr="00F66ED7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W uchwale nr 32/392/09 Zarządu Województwa Kujawsko-Pomorskiego z dnia 23 kwietnia 2009 r. w sprawie </w:t>
      </w:r>
      <w:r w:rsidRPr="002A6583">
        <w:rPr>
          <w:sz w:val="23"/>
          <w:szCs w:val="23"/>
        </w:rPr>
        <w:t>podziału środków dostępnych dla działania 321 ,,Podstawowe usługi dla gospodarki i ludności wiejskiej” objętego Programem Rozwoju Obszarów Wiejskich na lata 2007-2013</w:t>
      </w:r>
      <w:r>
        <w:rPr>
          <w:sz w:val="23"/>
          <w:szCs w:val="23"/>
        </w:rPr>
        <w:t xml:space="preserve"> wprowadza się następującą zmianę:</w:t>
      </w:r>
    </w:p>
    <w:p w:rsidR="00827C11" w:rsidRDefault="00827C11" w:rsidP="002A6583">
      <w:pPr>
        <w:jc w:val="both"/>
        <w:rPr>
          <w:sz w:val="23"/>
          <w:szCs w:val="23"/>
        </w:rPr>
      </w:pPr>
    </w:p>
    <w:p w:rsidR="00827C11" w:rsidRPr="002A6583" w:rsidRDefault="00827C11" w:rsidP="004A2347">
      <w:pPr>
        <w:pStyle w:val="ListParagraph"/>
        <w:numPr>
          <w:ilvl w:val="0"/>
          <w:numId w:val="3"/>
        </w:numPr>
        <w:ind w:left="284" w:hanging="284"/>
        <w:jc w:val="both"/>
        <w:rPr>
          <w:sz w:val="23"/>
          <w:szCs w:val="23"/>
        </w:rPr>
      </w:pPr>
      <w:r w:rsidRPr="002A6583">
        <w:rPr>
          <w:bCs/>
          <w:sz w:val="23"/>
          <w:szCs w:val="23"/>
        </w:rPr>
        <w:t>§ 1</w:t>
      </w:r>
      <w:r>
        <w:rPr>
          <w:bCs/>
          <w:sz w:val="23"/>
          <w:szCs w:val="23"/>
        </w:rPr>
        <w:t xml:space="preserve"> otrzymuje brzmienie:</w:t>
      </w:r>
    </w:p>
    <w:p w:rsidR="00827C11" w:rsidRDefault="00827C11" w:rsidP="00A170E8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827C11" w:rsidRPr="00F66ED7" w:rsidRDefault="00827C11" w:rsidP="00A170E8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„</w:t>
      </w:r>
      <w:r w:rsidRPr="00F66ED7">
        <w:rPr>
          <w:sz w:val="23"/>
          <w:szCs w:val="23"/>
        </w:rPr>
        <w:t>Ustala się następujący podział środków, o których mowa w rozporządzeniu Ministra Rolnictwa</w:t>
      </w:r>
      <w:r>
        <w:rPr>
          <w:sz w:val="23"/>
          <w:szCs w:val="23"/>
        </w:rPr>
        <w:t xml:space="preserve"> </w:t>
      </w:r>
      <w:r>
        <w:rPr>
          <w:sz w:val="23"/>
          <w:szCs w:val="23"/>
        </w:rPr>
        <w:br/>
      </w:r>
      <w:r w:rsidRPr="00F66ED7">
        <w:rPr>
          <w:sz w:val="23"/>
          <w:szCs w:val="23"/>
        </w:rPr>
        <w:t>i Rozwoju Wsi z dnia 18 marca 2009 r. w sprawie podziału środków Programu Rozwoju Obszarów Wiejskich na lata 2007-2013 (Dz. U. Nr 48, poz. 388</w:t>
      </w:r>
      <w:r>
        <w:rPr>
          <w:sz w:val="23"/>
          <w:szCs w:val="23"/>
        </w:rPr>
        <w:t xml:space="preserve"> ze zm.</w:t>
      </w:r>
      <w:r>
        <w:rPr>
          <w:rStyle w:val="FootnoteReference"/>
          <w:sz w:val="23"/>
          <w:szCs w:val="23"/>
        </w:rPr>
        <w:footnoteReference w:id="3"/>
      </w:r>
      <w:r w:rsidRPr="00F66ED7">
        <w:rPr>
          <w:sz w:val="23"/>
          <w:szCs w:val="23"/>
        </w:rPr>
        <w:t>) na poszczególne zakresy</w:t>
      </w:r>
      <w:r>
        <w:rPr>
          <w:sz w:val="23"/>
          <w:szCs w:val="23"/>
        </w:rPr>
        <w:t xml:space="preserve"> </w:t>
      </w:r>
      <w:r w:rsidRPr="00F66ED7">
        <w:rPr>
          <w:sz w:val="23"/>
          <w:szCs w:val="23"/>
        </w:rPr>
        <w:t>działania</w:t>
      </w:r>
      <w:r>
        <w:rPr>
          <w:sz w:val="23"/>
          <w:szCs w:val="23"/>
        </w:rPr>
        <w:t xml:space="preserve"> </w:t>
      </w:r>
      <w:r w:rsidRPr="00F66ED7">
        <w:rPr>
          <w:sz w:val="23"/>
          <w:szCs w:val="23"/>
        </w:rPr>
        <w:t>321 ,,Podstawowe usługi dla gospodarki i ludności wiejskiej”</w:t>
      </w:r>
      <w:r>
        <w:rPr>
          <w:sz w:val="23"/>
          <w:szCs w:val="23"/>
        </w:rPr>
        <w:t xml:space="preserve">, dla naborów ogłoszonych </w:t>
      </w:r>
      <w:r>
        <w:rPr>
          <w:sz w:val="23"/>
          <w:szCs w:val="23"/>
        </w:rPr>
        <w:br/>
        <w:t>w 2010 roku</w:t>
      </w:r>
      <w:r w:rsidRPr="00F66ED7">
        <w:rPr>
          <w:sz w:val="23"/>
          <w:szCs w:val="23"/>
        </w:rPr>
        <w:t>:</w:t>
      </w:r>
    </w:p>
    <w:p w:rsidR="00827C11" w:rsidRPr="00F66ED7" w:rsidRDefault="00827C11" w:rsidP="008D2E4B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sz w:val="23"/>
          <w:szCs w:val="23"/>
        </w:rPr>
      </w:pPr>
      <w:r w:rsidRPr="00F66ED7">
        <w:rPr>
          <w:sz w:val="23"/>
          <w:szCs w:val="23"/>
        </w:rPr>
        <w:t>dla operacji dotyczących gospodarki wodno-ściekowej</w:t>
      </w:r>
      <w:r>
        <w:rPr>
          <w:sz w:val="23"/>
          <w:szCs w:val="23"/>
        </w:rPr>
        <w:t xml:space="preserve"> </w:t>
      </w:r>
      <w:r w:rsidRPr="00F66ED7">
        <w:rPr>
          <w:sz w:val="23"/>
          <w:szCs w:val="23"/>
        </w:rPr>
        <w:t xml:space="preserve"> </w:t>
      </w:r>
      <w:r>
        <w:rPr>
          <w:sz w:val="23"/>
          <w:szCs w:val="23"/>
        </w:rPr>
        <w:t>– 109 358 120,38 zł</w:t>
      </w:r>
      <w:r w:rsidRPr="00F66ED7">
        <w:rPr>
          <w:sz w:val="23"/>
          <w:szCs w:val="23"/>
        </w:rPr>
        <w:t>;</w:t>
      </w:r>
    </w:p>
    <w:p w:rsidR="00827C11" w:rsidRPr="00F66ED7" w:rsidRDefault="00827C11" w:rsidP="009C0756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sz w:val="23"/>
          <w:szCs w:val="23"/>
        </w:rPr>
      </w:pPr>
      <w:r w:rsidRPr="00F66ED7">
        <w:rPr>
          <w:sz w:val="23"/>
          <w:szCs w:val="23"/>
        </w:rPr>
        <w:t>dla operacji dotyczących tworzenia systemu zbiórki, segregacji lub wywozu odpadów</w:t>
      </w:r>
      <w:r w:rsidRPr="00F66ED7">
        <w:rPr>
          <w:sz w:val="23"/>
          <w:szCs w:val="23"/>
        </w:rPr>
        <w:br/>
        <w:t xml:space="preserve">komunalnych </w:t>
      </w:r>
      <w:r>
        <w:rPr>
          <w:sz w:val="23"/>
          <w:szCs w:val="23"/>
        </w:rPr>
        <w:t>– 6 075 451,13 zł</w:t>
      </w:r>
      <w:r w:rsidRPr="00F66ED7">
        <w:rPr>
          <w:sz w:val="23"/>
          <w:szCs w:val="23"/>
        </w:rPr>
        <w:t xml:space="preserve">; </w:t>
      </w:r>
    </w:p>
    <w:p w:rsidR="00827C11" w:rsidRPr="00F66ED7" w:rsidRDefault="00827C11" w:rsidP="009C0756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sz w:val="23"/>
          <w:szCs w:val="23"/>
        </w:rPr>
      </w:pPr>
      <w:r w:rsidRPr="00F66ED7">
        <w:rPr>
          <w:sz w:val="23"/>
          <w:szCs w:val="23"/>
        </w:rPr>
        <w:t xml:space="preserve">dla operacji dotyczących wytwarzania lub dystrybucji energii ze źródeł </w:t>
      </w:r>
      <w:r w:rsidRPr="00F66ED7">
        <w:rPr>
          <w:sz w:val="23"/>
          <w:szCs w:val="23"/>
        </w:rPr>
        <w:br/>
        <w:t xml:space="preserve">odnawialnych </w:t>
      </w:r>
      <w:r>
        <w:rPr>
          <w:sz w:val="23"/>
          <w:szCs w:val="23"/>
        </w:rPr>
        <w:t>–</w:t>
      </w:r>
      <w:r w:rsidRPr="00F66ED7">
        <w:rPr>
          <w:sz w:val="23"/>
          <w:szCs w:val="23"/>
        </w:rPr>
        <w:t xml:space="preserve"> </w:t>
      </w:r>
      <w:r>
        <w:rPr>
          <w:sz w:val="23"/>
          <w:szCs w:val="23"/>
        </w:rPr>
        <w:t>6 075 451,13 zł</w:t>
      </w:r>
      <w:r w:rsidRPr="00F66ED7">
        <w:rPr>
          <w:sz w:val="23"/>
          <w:szCs w:val="23"/>
        </w:rPr>
        <w:t>.</w:t>
      </w:r>
      <w:r>
        <w:rPr>
          <w:sz w:val="23"/>
          <w:szCs w:val="23"/>
        </w:rPr>
        <w:t>”</w:t>
      </w:r>
    </w:p>
    <w:p w:rsidR="00827C11" w:rsidRDefault="00827C11" w:rsidP="00FB53B0">
      <w:pPr>
        <w:jc w:val="both"/>
        <w:rPr>
          <w:sz w:val="23"/>
          <w:szCs w:val="23"/>
        </w:rPr>
      </w:pPr>
    </w:p>
    <w:p w:rsidR="00827C11" w:rsidRPr="004A2347" w:rsidRDefault="00827C11" w:rsidP="004A2347">
      <w:pPr>
        <w:pStyle w:val="ListParagraph"/>
        <w:numPr>
          <w:ilvl w:val="0"/>
          <w:numId w:val="3"/>
        </w:numPr>
        <w:ind w:left="426" w:hanging="426"/>
        <w:jc w:val="both"/>
        <w:rPr>
          <w:sz w:val="23"/>
          <w:szCs w:val="23"/>
        </w:rPr>
      </w:pPr>
      <w:r w:rsidRPr="002A6583">
        <w:rPr>
          <w:bCs/>
          <w:sz w:val="23"/>
          <w:szCs w:val="23"/>
        </w:rPr>
        <w:t xml:space="preserve">§ </w:t>
      </w:r>
      <w:r>
        <w:rPr>
          <w:bCs/>
          <w:sz w:val="23"/>
          <w:szCs w:val="23"/>
        </w:rPr>
        <w:t>2 otrzymuje brzmienie:</w:t>
      </w:r>
    </w:p>
    <w:p w:rsidR="00827C11" w:rsidRPr="002A6583" w:rsidRDefault="00827C11" w:rsidP="004A2347">
      <w:pPr>
        <w:pStyle w:val="ListParagraph"/>
        <w:jc w:val="both"/>
        <w:rPr>
          <w:sz w:val="23"/>
          <w:szCs w:val="23"/>
        </w:rPr>
      </w:pPr>
    </w:p>
    <w:p w:rsidR="00827C11" w:rsidRPr="00F66ED7" w:rsidRDefault="00827C11" w:rsidP="009314FC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FB53B0">
        <w:rPr>
          <w:bCs/>
          <w:sz w:val="23"/>
          <w:szCs w:val="23"/>
        </w:rPr>
        <w:t>„</w:t>
      </w:r>
      <w:r w:rsidRPr="00F66ED7">
        <w:rPr>
          <w:sz w:val="23"/>
          <w:szCs w:val="23"/>
        </w:rPr>
        <w:t>W przypadku niewykorzystania dostępnego limitu w ramach któregokolwiek z zakresów</w:t>
      </w:r>
      <w:r>
        <w:rPr>
          <w:sz w:val="23"/>
          <w:szCs w:val="23"/>
        </w:rPr>
        <w:t xml:space="preserve"> wymienionych w </w:t>
      </w:r>
      <w:r w:rsidRPr="002A6583">
        <w:rPr>
          <w:bCs/>
          <w:sz w:val="23"/>
          <w:szCs w:val="23"/>
        </w:rPr>
        <w:t xml:space="preserve">§ </w:t>
      </w:r>
      <w:r>
        <w:rPr>
          <w:bCs/>
          <w:sz w:val="23"/>
          <w:szCs w:val="23"/>
        </w:rPr>
        <w:t>1</w:t>
      </w:r>
      <w:r w:rsidRPr="00F66ED7">
        <w:rPr>
          <w:sz w:val="23"/>
          <w:szCs w:val="23"/>
        </w:rPr>
        <w:t>, środki te mogą zostać przesunięte do innego zakresu, zgodnie</w:t>
      </w:r>
      <w:r>
        <w:rPr>
          <w:sz w:val="23"/>
          <w:szCs w:val="23"/>
        </w:rPr>
        <w:br/>
      </w:r>
      <w:r w:rsidRPr="00F66ED7">
        <w:rPr>
          <w:sz w:val="23"/>
          <w:szCs w:val="23"/>
        </w:rPr>
        <w:t>z istniejącym zapotrzebowaniem wynikającym z projektów znajdujących się na liście operacji, dla których środki finansowe są niewystarczające do podpisania umowy o przyznaniu pomocy.</w:t>
      </w:r>
      <w:r>
        <w:rPr>
          <w:sz w:val="23"/>
          <w:szCs w:val="23"/>
        </w:rPr>
        <w:t>”</w:t>
      </w:r>
    </w:p>
    <w:p w:rsidR="00827C11" w:rsidRPr="00F66ED7" w:rsidRDefault="00827C11" w:rsidP="00047C6B">
      <w:pPr>
        <w:autoSpaceDE w:val="0"/>
        <w:autoSpaceDN w:val="0"/>
        <w:adjustRightInd w:val="0"/>
        <w:rPr>
          <w:b/>
          <w:bCs/>
          <w:sz w:val="23"/>
          <w:szCs w:val="23"/>
        </w:rPr>
      </w:pPr>
    </w:p>
    <w:p w:rsidR="00827C11" w:rsidRPr="00F66ED7" w:rsidRDefault="00827C11" w:rsidP="000565D1">
      <w:pPr>
        <w:autoSpaceDE w:val="0"/>
        <w:autoSpaceDN w:val="0"/>
        <w:adjustRightInd w:val="0"/>
        <w:rPr>
          <w:sz w:val="23"/>
          <w:szCs w:val="23"/>
        </w:rPr>
      </w:pPr>
      <w:r w:rsidRPr="00F66ED7">
        <w:rPr>
          <w:b/>
          <w:bCs/>
          <w:sz w:val="23"/>
          <w:szCs w:val="23"/>
        </w:rPr>
        <w:t xml:space="preserve">§ 3. </w:t>
      </w:r>
      <w:r w:rsidRPr="00F66ED7">
        <w:rPr>
          <w:sz w:val="23"/>
          <w:szCs w:val="23"/>
        </w:rPr>
        <w:t>Wykonanie uchwały powierza się</w:t>
      </w:r>
      <w:r w:rsidRPr="00F66ED7">
        <w:rPr>
          <w:rFonts w:ascii="TimesNewRoman" w:hAnsi="TimesNewRoman" w:cs="TimesNewRoman"/>
          <w:sz w:val="23"/>
          <w:szCs w:val="23"/>
        </w:rPr>
        <w:t xml:space="preserve"> </w:t>
      </w:r>
      <w:r w:rsidRPr="00F66ED7">
        <w:rPr>
          <w:sz w:val="23"/>
          <w:szCs w:val="23"/>
        </w:rPr>
        <w:t>Dyrektorowi Departamentu Polityki Regionalnej</w:t>
      </w:r>
      <w:r>
        <w:rPr>
          <w:sz w:val="23"/>
          <w:szCs w:val="23"/>
        </w:rPr>
        <w:t xml:space="preserve"> Urzędu Marszałkowskiego Województwa Kujawsko – Pomorskiego</w:t>
      </w:r>
      <w:r w:rsidRPr="00F66ED7">
        <w:rPr>
          <w:sz w:val="23"/>
          <w:szCs w:val="23"/>
        </w:rPr>
        <w:t>.</w:t>
      </w:r>
    </w:p>
    <w:p w:rsidR="00827C11" w:rsidRPr="00F66ED7" w:rsidRDefault="00827C11" w:rsidP="00FB4F82">
      <w:pPr>
        <w:autoSpaceDE w:val="0"/>
        <w:autoSpaceDN w:val="0"/>
        <w:adjustRightInd w:val="0"/>
        <w:jc w:val="both"/>
        <w:rPr>
          <w:b/>
          <w:bCs/>
          <w:sz w:val="23"/>
          <w:szCs w:val="23"/>
        </w:rPr>
      </w:pPr>
    </w:p>
    <w:p w:rsidR="00827C11" w:rsidRPr="00F66ED7" w:rsidRDefault="00827C11" w:rsidP="00FB4F82">
      <w:pPr>
        <w:autoSpaceDE w:val="0"/>
        <w:autoSpaceDN w:val="0"/>
        <w:adjustRightInd w:val="0"/>
        <w:jc w:val="both"/>
        <w:rPr>
          <w:b/>
          <w:bCs/>
          <w:sz w:val="23"/>
          <w:szCs w:val="23"/>
        </w:rPr>
      </w:pPr>
      <w:r w:rsidRPr="00F66ED7">
        <w:rPr>
          <w:b/>
          <w:bCs/>
          <w:sz w:val="23"/>
          <w:szCs w:val="23"/>
        </w:rPr>
        <w:t xml:space="preserve">§ 4. </w:t>
      </w:r>
      <w:r w:rsidRPr="00F66ED7">
        <w:rPr>
          <w:sz w:val="23"/>
          <w:szCs w:val="23"/>
        </w:rPr>
        <w:t>Uchwała wchodzi w życie z dniem podjęcia.</w:t>
      </w:r>
    </w:p>
    <w:p w:rsidR="00827C11" w:rsidRDefault="00827C11" w:rsidP="00FB4F82">
      <w:pPr>
        <w:jc w:val="center"/>
        <w:rPr>
          <w:b/>
          <w:bCs/>
          <w:sz w:val="23"/>
          <w:szCs w:val="23"/>
        </w:rPr>
      </w:pPr>
    </w:p>
    <w:p w:rsidR="00827C11" w:rsidRDefault="00827C11" w:rsidP="00FB4F82">
      <w:pPr>
        <w:jc w:val="center"/>
        <w:rPr>
          <w:b/>
          <w:bCs/>
          <w:sz w:val="23"/>
          <w:szCs w:val="23"/>
        </w:rPr>
      </w:pPr>
    </w:p>
    <w:p w:rsidR="00827C11" w:rsidRPr="00A8771F" w:rsidRDefault="00827C11" w:rsidP="00FA7B37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A8771F">
        <w:rPr>
          <w:b/>
          <w:bCs/>
          <w:sz w:val="22"/>
          <w:szCs w:val="22"/>
          <w:lang w:eastAsia="en-US"/>
        </w:rPr>
        <w:t>UZASADNIENIE</w:t>
      </w:r>
    </w:p>
    <w:p w:rsidR="00827C11" w:rsidRDefault="00827C11" w:rsidP="00FA7B3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2"/>
          <w:szCs w:val="22"/>
        </w:rPr>
      </w:pPr>
    </w:p>
    <w:p w:rsidR="00827C11" w:rsidRDefault="00827C11" w:rsidP="00FA7B3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2"/>
          <w:szCs w:val="22"/>
        </w:rPr>
      </w:pPr>
    </w:p>
    <w:p w:rsidR="00827C11" w:rsidRPr="00A8771F" w:rsidRDefault="00827C11" w:rsidP="00FA7B3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2"/>
          <w:szCs w:val="22"/>
        </w:rPr>
      </w:pPr>
    </w:p>
    <w:p w:rsidR="00827C11" w:rsidRDefault="00827C11" w:rsidP="00FA7B3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Konieczność ustalenia podziału dostępnych środków w ramach działania </w:t>
      </w:r>
      <w:r w:rsidRPr="00086F91">
        <w:rPr>
          <w:sz w:val="22"/>
          <w:szCs w:val="22"/>
        </w:rPr>
        <w:t>321 ,,Podstawowe usługi dla gospodarki i ludności wiejskiej”</w:t>
      </w:r>
      <w:r w:rsidRPr="00266BDB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wynika z faktu przeprowadzania niezależnych naborów wniosków o przyznanie pomocy na poszczególne zakresy:</w:t>
      </w:r>
    </w:p>
    <w:p w:rsidR="00827C11" w:rsidRDefault="00827C11" w:rsidP="00FA7B37">
      <w:pPr>
        <w:autoSpaceDE w:val="0"/>
        <w:autoSpaceDN w:val="0"/>
        <w:adjustRightInd w:val="0"/>
        <w:spacing w:line="360" w:lineRule="auto"/>
        <w:ind w:left="709" w:firstLine="142"/>
        <w:jc w:val="both"/>
        <w:rPr>
          <w:sz w:val="22"/>
          <w:szCs w:val="22"/>
        </w:rPr>
      </w:pPr>
      <w:r>
        <w:rPr>
          <w:sz w:val="22"/>
          <w:szCs w:val="22"/>
        </w:rPr>
        <w:t>1) gospodarka wodno-ściekowej;</w:t>
      </w:r>
    </w:p>
    <w:p w:rsidR="00827C11" w:rsidRDefault="00827C11" w:rsidP="00FA7B37">
      <w:pPr>
        <w:autoSpaceDE w:val="0"/>
        <w:autoSpaceDN w:val="0"/>
        <w:adjustRightInd w:val="0"/>
        <w:spacing w:line="360" w:lineRule="auto"/>
        <w:ind w:left="709" w:firstLine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2) tworzenie systemu zbiórki, segregacji lub wywozu odpadów komunalnych; </w:t>
      </w:r>
    </w:p>
    <w:p w:rsidR="00827C11" w:rsidRDefault="00827C11" w:rsidP="00FA7B37">
      <w:pPr>
        <w:tabs>
          <w:tab w:val="left" w:pos="709"/>
        </w:tabs>
        <w:autoSpaceDE w:val="0"/>
        <w:autoSpaceDN w:val="0"/>
        <w:adjustRightInd w:val="0"/>
        <w:spacing w:line="360" w:lineRule="auto"/>
        <w:ind w:left="709" w:firstLine="142"/>
        <w:jc w:val="both"/>
        <w:rPr>
          <w:sz w:val="22"/>
          <w:szCs w:val="22"/>
        </w:rPr>
      </w:pPr>
      <w:r>
        <w:rPr>
          <w:sz w:val="22"/>
          <w:szCs w:val="22"/>
        </w:rPr>
        <w:t>3) wytwarzanie lub dystrybucja energii ze źródeł odnawialnych.</w:t>
      </w:r>
    </w:p>
    <w:p w:rsidR="00827C11" w:rsidRDefault="00827C11" w:rsidP="00FA7B3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W związku z tym niezbędne jest określenie kwoty przeznaczonej na każdy z nich, tak by możliwe było stworzenie listy operacji zakwalifikowanych do współfinansowania.</w:t>
      </w:r>
    </w:p>
    <w:p w:rsidR="00827C11" w:rsidRDefault="00827C11" w:rsidP="00FA7B3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rozporządzeniem Ministra Rolnictwa i Rozwoju Wsi z dnia 18 marca 2009 r. </w:t>
      </w:r>
      <w:r>
        <w:rPr>
          <w:sz w:val="22"/>
          <w:szCs w:val="22"/>
        </w:rPr>
        <w:br/>
        <w:t xml:space="preserve">w sprawie podziału środków Programu Rozwoju Obszarów Wiejskich na lata 2007 – 2013 oraz po uwzględnieniu kwot zakontraktowanych po przeprowadzeniu wcześniejszych naborów wniosków </w:t>
      </w:r>
      <w:r>
        <w:rPr>
          <w:sz w:val="22"/>
          <w:szCs w:val="22"/>
        </w:rPr>
        <w:br/>
        <w:t xml:space="preserve">w ramach działania </w:t>
      </w:r>
      <w:r w:rsidRPr="00086F91">
        <w:rPr>
          <w:sz w:val="22"/>
          <w:szCs w:val="22"/>
        </w:rPr>
        <w:t>321 ,,Podstawowe usługi dla gospodarki i ludności wiejskiej”</w:t>
      </w:r>
      <w:r>
        <w:rPr>
          <w:sz w:val="22"/>
          <w:szCs w:val="22"/>
        </w:rPr>
        <w:t>,  wysokość limitu środków dla Województwa Kujawsko – Pomorskiego, wynosi 121 509 022,64 zł.</w:t>
      </w:r>
    </w:p>
    <w:p w:rsidR="00827C11" w:rsidRDefault="00827C11" w:rsidP="00FA7B3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Wskazany w niniejszej uchwale podział środków finansowych na poszczególne zakresy</w:t>
      </w:r>
      <w:r>
        <w:rPr>
          <w:sz w:val="22"/>
          <w:szCs w:val="22"/>
        </w:rPr>
        <w:br/>
        <w:t xml:space="preserve">w ramach działania 321 „Podstawowe usługi dla gospodarki i ludności wiejskiej” (gospodarka wodno-ściekowa – 109 358 120,38 zł, tworzenie systemu zbiórki, segregacji lub wywozu odpadów komunalnych – 6 075 451,13 zł, wytwarzanie lub dystrybucja energii ze źródeł odnawialnych – 6 075 451,13 zł) ma charakter planowy, nie stanowi wiążących zobowiązań do wydatkowania przedstawionych kwot oraz istnieje możliwość przesuwania środków niewykorzystanych w ramach zakresów. </w:t>
      </w:r>
    </w:p>
    <w:p w:rsidR="00827C11" w:rsidRPr="00A8771F" w:rsidRDefault="00827C11" w:rsidP="00FA7B37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Podjęcie przedmiotowej uchwały pozwoli na efektywne wykorzystanie środków dostępnych dla Województwa Kujawsko-Pomorskiego dla działania 321 „Podstawowe usługi dla gospodarki </w:t>
      </w:r>
      <w:r>
        <w:rPr>
          <w:sz w:val="22"/>
          <w:szCs w:val="22"/>
        </w:rPr>
        <w:br/>
        <w:t>i ludności wiejskiej”.</w:t>
      </w:r>
    </w:p>
    <w:p w:rsidR="00827C11" w:rsidRDefault="00827C11" w:rsidP="00FA7B37"/>
    <w:p w:rsidR="00827C11" w:rsidRPr="00F66ED7" w:rsidRDefault="00827C11" w:rsidP="00FB4F82">
      <w:pPr>
        <w:jc w:val="center"/>
        <w:rPr>
          <w:b/>
          <w:bCs/>
          <w:sz w:val="23"/>
          <w:szCs w:val="23"/>
        </w:rPr>
      </w:pPr>
    </w:p>
    <w:sectPr w:rsidR="00827C11" w:rsidRPr="00F66ED7" w:rsidSect="00474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C11" w:rsidRDefault="00827C11" w:rsidP="008F1111">
      <w:r>
        <w:separator/>
      </w:r>
    </w:p>
  </w:endnote>
  <w:endnote w:type="continuationSeparator" w:id="0">
    <w:p w:rsidR="00827C11" w:rsidRDefault="00827C11" w:rsidP="008F11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C11" w:rsidRDefault="00827C11" w:rsidP="008F1111">
      <w:r>
        <w:separator/>
      </w:r>
    </w:p>
  </w:footnote>
  <w:footnote w:type="continuationSeparator" w:id="0">
    <w:p w:rsidR="00827C11" w:rsidRDefault="00827C11" w:rsidP="008F1111">
      <w:r>
        <w:continuationSeparator/>
      </w:r>
    </w:p>
  </w:footnote>
  <w:footnote w:id="1">
    <w:p w:rsidR="00827C11" w:rsidRDefault="00827C11" w:rsidP="002059B7">
      <w:pPr>
        <w:autoSpaceDE w:val="0"/>
        <w:autoSpaceDN w:val="0"/>
        <w:adjustRightInd w:val="0"/>
        <w:jc w:val="both"/>
      </w:pPr>
      <w:r w:rsidRPr="00DE096B">
        <w:rPr>
          <w:rStyle w:val="FootnoteReference"/>
          <w:sz w:val="18"/>
          <w:szCs w:val="18"/>
        </w:rPr>
        <w:footnoteRef/>
      </w:r>
      <w:r w:rsidRPr="00DE096B">
        <w:rPr>
          <w:sz w:val="18"/>
          <w:szCs w:val="18"/>
        </w:rPr>
        <w:t xml:space="preserve"> Zmiany tekstu jednolitego wymienionej ustawy zostały ogłoszone w Dz. U. z 2002r. Nr 23, poz. 220, Nr 62, poz. 558, Nr 153, poz. 1271, Nr 214, poz. 1806, z 2003r. Nr 162, poz. 1568, z 2004 r. Nr 102, poz. 1055, Nr 116, poz. 1206, Nr 167, poz.1759, z 2006r. Nr 126, poz. 875, Nr 227, poz. 1658, z 2007r. Nr 173, poz. 1218 oraz </w:t>
      </w:r>
      <w:r w:rsidRPr="00DE096B">
        <w:rPr>
          <w:sz w:val="18"/>
          <w:szCs w:val="18"/>
        </w:rPr>
        <w:br/>
        <w:t xml:space="preserve">z 2008 r. Nr 180, poz. 1111, Nr 216, poz. 1370 i Nr 223, poz. 1458, z 2009r. Nr 157, poz. 1241 oraz z 2010r. </w:t>
      </w:r>
      <w:r w:rsidRPr="00DE096B">
        <w:rPr>
          <w:sz w:val="18"/>
          <w:szCs w:val="18"/>
        </w:rPr>
        <w:br/>
        <w:t>Nr 28, poz. 142, Nr 28, poz. 146.</w:t>
      </w:r>
    </w:p>
  </w:footnote>
  <w:footnote w:id="2">
    <w:p w:rsidR="00827C11" w:rsidRDefault="00827C11" w:rsidP="002059B7">
      <w:pPr>
        <w:pStyle w:val="FootnoteText"/>
        <w:jc w:val="both"/>
      </w:pPr>
      <w:r w:rsidRPr="00DE096B">
        <w:rPr>
          <w:rStyle w:val="FootnoteReference"/>
          <w:sz w:val="18"/>
          <w:szCs w:val="18"/>
        </w:rPr>
        <w:footnoteRef/>
      </w:r>
      <w:r w:rsidRPr="00DE096B">
        <w:rPr>
          <w:sz w:val="18"/>
          <w:szCs w:val="18"/>
        </w:rPr>
        <w:t xml:space="preserve"> Zmiany tekstu wymienionej ustawy zostały ogłoszone w Dz. U. z 2008r. Nr 98, poz. 634, Nr 214, poz. 1349, Nr 237, poz. 1655 oraz z 2009r. Dz. U. Nr 20, poz. 105.  </w:t>
      </w:r>
    </w:p>
  </w:footnote>
  <w:footnote w:id="3">
    <w:p w:rsidR="00827C11" w:rsidRDefault="00827C11" w:rsidP="00DE096B">
      <w:pPr>
        <w:pStyle w:val="FootnoteText"/>
        <w:jc w:val="both"/>
      </w:pPr>
      <w:r w:rsidRPr="00DE096B">
        <w:rPr>
          <w:rStyle w:val="FootnoteReference"/>
          <w:sz w:val="18"/>
          <w:szCs w:val="18"/>
        </w:rPr>
        <w:footnoteRef/>
      </w:r>
      <w:r w:rsidRPr="00DE096B">
        <w:rPr>
          <w:sz w:val="18"/>
          <w:szCs w:val="18"/>
        </w:rPr>
        <w:t xml:space="preserve"> Zmiany tekstu wymienionego rozporządzenia zostały ogłoszone w Dz. U. z 2009r. Nr 72, poz. 626, Nr 133,  poz. 1100, Nr 193, poz. 1494.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A018D"/>
    <w:multiLevelType w:val="hybridMultilevel"/>
    <w:tmpl w:val="945E6EA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55E2F34"/>
    <w:multiLevelType w:val="hybridMultilevel"/>
    <w:tmpl w:val="388EE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2E1671"/>
    <w:multiLevelType w:val="hybridMultilevel"/>
    <w:tmpl w:val="388010E8"/>
    <w:lvl w:ilvl="0" w:tplc="EDC072F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4F82"/>
    <w:rsid w:val="00011051"/>
    <w:rsid w:val="00014421"/>
    <w:rsid w:val="00016189"/>
    <w:rsid w:val="000247DB"/>
    <w:rsid w:val="000268DE"/>
    <w:rsid w:val="00037526"/>
    <w:rsid w:val="00047C6B"/>
    <w:rsid w:val="00050554"/>
    <w:rsid w:val="000565D1"/>
    <w:rsid w:val="00066C88"/>
    <w:rsid w:val="00070D61"/>
    <w:rsid w:val="00086F91"/>
    <w:rsid w:val="00090492"/>
    <w:rsid w:val="00091BA4"/>
    <w:rsid w:val="00095531"/>
    <w:rsid w:val="00097F1C"/>
    <w:rsid w:val="000A0B77"/>
    <w:rsid w:val="000E6891"/>
    <w:rsid w:val="000E6A2B"/>
    <w:rsid w:val="0010245B"/>
    <w:rsid w:val="0011541F"/>
    <w:rsid w:val="00123895"/>
    <w:rsid w:val="001343D0"/>
    <w:rsid w:val="00187EF0"/>
    <w:rsid w:val="001921B9"/>
    <w:rsid w:val="001C41C8"/>
    <w:rsid w:val="001D33C8"/>
    <w:rsid w:val="001D7520"/>
    <w:rsid w:val="001F223C"/>
    <w:rsid w:val="002059B7"/>
    <w:rsid w:val="00233E83"/>
    <w:rsid w:val="00237594"/>
    <w:rsid w:val="002550AE"/>
    <w:rsid w:val="00266BDB"/>
    <w:rsid w:val="00271FB6"/>
    <w:rsid w:val="002879AC"/>
    <w:rsid w:val="002A4673"/>
    <w:rsid w:val="002A6583"/>
    <w:rsid w:val="002E566F"/>
    <w:rsid w:val="002F2ACA"/>
    <w:rsid w:val="002F6239"/>
    <w:rsid w:val="00305819"/>
    <w:rsid w:val="00316F3E"/>
    <w:rsid w:val="0032439B"/>
    <w:rsid w:val="00335D3D"/>
    <w:rsid w:val="00357858"/>
    <w:rsid w:val="00363EB5"/>
    <w:rsid w:val="00364FD4"/>
    <w:rsid w:val="003679D9"/>
    <w:rsid w:val="003C2D08"/>
    <w:rsid w:val="003E55E3"/>
    <w:rsid w:val="003F0655"/>
    <w:rsid w:val="00402291"/>
    <w:rsid w:val="00426243"/>
    <w:rsid w:val="00474705"/>
    <w:rsid w:val="00483BE2"/>
    <w:rsid w:val="00484F0B"/>
    <w:rsid w:val="004A2347"/>
    <w:rsid w:val="004A3ED3"/>
    <w:rsid w:val="004D2841"/>
    <w:rsid w:val="004F30F9"/>
    <w:rsid w:val="00502CB7"/>
    <w:rsid w:val="005221A8"/>
    <w:rsid w:val="00533B47"/>
    <w:rsid w:val="005625F1"/>
    <w:rsid w:val="00587174"/>
    <w:rsid w:val="005A164B"/>
    <w:rsid w:val="005E37FD"/>
    <w:rsid w:val="005E4AF3"/>
    <w:rsid w:val="005F27F8"/>
    <w:rsid w:val="00602F02"/>
    <w:rsid w:val="00607DBE"/>
    <w:rsid w:val="006149F6"/>
    <w:rsid w:val="00633485"/>
    <w:rsid w:val="00643867"/>
    <w:rsid w:val="00645F78"/>
    <w:rsid w:val="006856C6"/>
    <w:rsid w:val="0069653F"/>
    <w:rsid w:val="0069771B"/>
    <w:rsid w:val="006B1DF9"/>
    <w:rsid w:val="006C7CB8"/>
    <w:rsid w:val="006E5927"/>
    <w:rsid w:val="00721349"/>
    <w:rsid w:val="00784F1B"/>
    <w:rsid w:val="007C3E59"/>
    <w:rsid w:val="007E5760"/>
    <w:rsid w:val="00805B6B"/>
    <w:rsid w:val="00816213"/>
    <w:rsid w:val="00816BB1"/>
    <w:rsid w:val="00827C11"/>
    <w:rsid w:val="0084429F"/>
    <w:rsid w:val="008B0129"/>
    <w:rsid w:val="008D2E4B"/>
    <w:rsid w:val="008F1111"/>
    <w:rsid w:val="008F6699"/>
    <w:rsid w:val="0090656B"/>
    <w:rsid w:val="00926184"/>
    <w:rsid w:val="009313E5"/>
    <w:rsid w:val="009314FC"/>
    <w:rsid w:val="00937D1A"/>
    <w:rsid w:val="009504E5"/>
    <w:rsid w:val="009772AF"/>
    <w:rsid w:val="009C0756"/>
    <w:rsid w:val="009C2122"/>
    <w:rsid w:val="009F272C"/>
    <w:rsid w:val="009F2F8E"/>
    <w:rsid w:val="00A025EB"/>
    <w:rsid w:val="00A045FD"/>
    <w:rsid w:val="00A103C2"/>
    <w:rsid w:val="00A14DD5"/>
    <w:rsid w:val="00A170E8"/>
    <w:rsid w:val="00A53CCB"/>
    <w:rsid w:val="00A8771F"/>
    <w:rsid w:val="00AB0711"/>
    <w:rsid w:val="00AC74B7"/>
    <w:rsid w:val="00B05B73"/>
    <w:rsid w:val="00B06298"/>
    <w:rsid w:val="00B132A4"/>
    <w:rsid w:val="00B22802"/>
    <w:rsid w:val="00B46AED"/>
    <w:rsid w:val="00B47AF8"/>
    <w:rsid w:val="00BF0DA0"/>
    <w:rsid w:val="00BF3A40"/>
    <w:rsid w:val="00C135BE"/>
    <w:rsid w:val="00C16F0F"/>
    <w:rsid w:val="00C237A5"/>
    <w:rsid w:val="00C41216"/>
    <w:rsid w:val="00C86B41"/>
    <w:rsid w:val="00CC0D24"/>
    <w:rsid w:val="00CC7F85"/>
    <w:rsid w:val="00D01C52"/>
    <w:rsid w:val="00D04AD6"/>
    <w:rsid w:val="00D22224"/>
    <w:rsid w:val="00D444D0"/>
    <w:rsid w:val="00D445E8"/>
    <w:rsid w:val="00D57330"/>
    <w:rsid w:val="00D71488"/>
    <w:rsid w:val="00D86C71"/>
    <w:rsid w:val="00DB7D5D"/>
    <w:rsid w:val="00DC662D"/>
    <w:rsid w:val="00DE096B"/>
    <w:rsid w:val="00DE2FE5"/>
    <w:rsid w:val="00DF75F1"/>
    <w:rsid w:val="00E064D3"/>
    <w:rsid w:val="00E45DAC"/>
    <w:rsid w:val="00E77FAF"/>
    <w:rsid w:val="00E90794"/>
    <w:rsid w:val="00EB13C9"/>
    <w:rsid w:val="00F04DB5"/>
    <w:rsid w:val="00F37358"/>
    <w:rsid w:val="00F47DE8"/>
    <w:rsid w:val="00F625D2"/>
    <w:rsid w:val="00F66ED7"/>
    <w:rsid w:val="00F86D69"/>
    <w:rsid w:val="00FA1329"/>
    <w:rsid w:val="00FA7B37"/>
    <w:rsid w:val="00FB4F82"/>
    <w:rsid w:val="00FB53B0"/>
    <w:rsid w:val="00FF1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F8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8F111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F1111"/>
    <w:rPr>
      <w:rFonts w:ascii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semiHidden/>
    <w:rsid w:val="008F1111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0565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65D1"/>
    <w:rPr>
      <w:rFonts w:ascii="Tahoma" w:hAnsi="Tahoma" w:cs="Tahoma"/>
      <w:sz w:val="16"/>
      <w:szCs w:val="16"/>
      <w:lang w:eastAsia="pl-PL"/>
    </w:rPr>
  </w:style>
  <w:style w:type="paragraph" w:styleId="ListParagraph">
    <w:name w:val="List Paragraph"/>
    <w:basedOn w:val="Normal"/>
    <w:uiPriority w:val="99"/>
    <w:qFormat/>
    <w:rsid w:val="009C07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58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572</Words>
  <Characters>3432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 25/329/10</dc:title>
  <dc:subject/>
  <dc:creator>a.polinska</dc:creator>
  <cp:keywords/>
  <dc:description/>
  <cp:lastModifiedBy>Marek Retlewski</cp:lastModifiedBy>
  <cp:revision>2</cp:revision>
  <cp:lastPrinted>2009-04-17T08:40:00Z</cp:lastPrinted>
  <dcterms:created xsi:type="dcterms:W3CDTF">2010-04-02T10:26:00Z</dcterms:created>
  <dcterms:modified xsi:type="dcterms:W3CDTF">2010-04-02T10:26:00Z</dcterms:modified>
</cp:coreProperties>
</file>